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DDC" w:rsidRPr="00C81CD4" w:rsidRDefault="00D644E6" w:rsidP="009E7DDC">
      <w:pPr>
        <w:spacing w:after="0"/>
        <w:ind w:left="390" w:hanging="390"/>
        <w:jc w:val="right"/>
        <w:rPr>
          <w:rFonts w:cs="Arial"/>
          <w:b/>
          <w:bCs/>
          <w:lang w:val="fr-FR"/>
        </w:rPr>
      </w:pPr>
      <w:r w:rsidRPr="00C81CD4">
        <w:rPr>
          <w:rFonts w:eastAsia="Arial" w:cs="Arial"/>
          <w:b/>
          <w:bCs/>
          <w:lang w:val="fr-FR"/>
        </w:rPr>
        <w:t>Annexe</w:t>
      </w:r>
    </w:p>
    <w:p w:rsidR="009E7DDC" w:rsidRPr="00C81CD4" w:rsidRDefault="009E7DDC" w:rsidP="009E7DDC">
      <w:pPr>
        <w:spacing w:after="0"/>
        <w:ind w:left="390" w:hanging="390"/>
        <w:jc w:val="right"/>
        <w:rPr>
          <w:rFonts w:cs="Arial"/>
          <w:lang w:val="fr-FR"/>
        </w:rPr>
      </w:pPr>
    </w:p>
    <w:p w:rsidR="009E7DDC" w:rsidRPr="00C81CD4" w:rsidRDefault="00D644E6" w:rsidP="009E7DDC">
      <w:pPr>
        <w:spacing w:after="0"/>
        <w:ind w:left="390" w:hanging="390"/>
        <w:jc w:val="center"/>
        <w:rPr>
          <w:rFonts w:cs="Arial"/>
          <w:b/>
          <w:bCs/>
          <w:lang w:val="fr-FR"/>
        </w:rPr>
      </w:pPr>
      <w:r w:rsidRPr="00C81CD4">
        <w:rPr>
          <w:rFonts w:eastAsia="Arial" w:cs="Arial"/>
          <w:b/>
          <w:bCs/>
          <w:lang w:val="fr-FR"/>
        </w:rPr>
        <w:t xml:space="preserve">Questionnaire sur la résolution </w:t>
      </w:r>
      <w:r w:rsidR="00D85DAA" w:rsidRPr="00C81CD4">
        <w:rPr>
          <w:rFonts w:eastAsia="Arial" w:cs="Arial"/>
          <w:b/>
          <w:bCs/>
          <w:lang w:val="fr-FR"/>
        </w:rPr>
        <w:t>Conf. </w:t>
      </w:r>
      <w:r w:rsidRPr="00C81CD4">
        <w:rPr>
          <w:rFonts w:eastAsia="Arial" w:cs="Arial"/>
          <w:b/>
          <w:bCs/>
          <w:lang w:val="fr-FR"/>
        </w:rPr>
        <w:t xml:space="preserve">16.10, </w:t>
      </w:r>
      <w:r w:rsidRPr="00C81CD4">
        <w:rPr>
          <w:rFonts w:eastAsia="Arial" w:cs="Arial"/>
          <w:b/>
          <w:bCs/>
          <w:lang w:val="fr-FR"/>
        </w:rPr>
        <w:br/>
      </w:r>
      <w:r w:rsidRPr="00C81CD4">
        <w:rPr>
          <w:rFonts w:eastAsia="Arial" w:cs="Arial"/>
          <w:b/>
          <w:bCs/>
          <w:i/>
          <w:iCs/>
          <w:lang w:val="fr-FR"/>
        </w:rPr>
        <w:t>Application de la Convention aux taxons produisant du bois d</w:t>
      </w:r>
      <w:r w:rsidR="00A12EC0" w:rsidRPr="00C81CD4">
        <w:rPr>
          <w:rFonts w:eastAsia="Arial" w:cs="Arial"/>
          <w:b/>
          <w:bCs/>
          <w:i/>
          <w:iCs/>
          <w:lang w:val="fr-FR"/>
        </w:rPr>
        <w:t>’</w:t>
      </w:r>
      <w:r w:rsidRPr="00C81CD4">
        <w:rPr>
          <w:rFonts w:eastAsia="Arial" w:cs="Arial"/>
          <w:b/>
          <w:bCs/>
          <w:i/>
          <w:iCs/>
          <w:lang w:val="fr-FR"/>
        </w:rPr>
        <w:t>agar</w:t>
      </w:r>
    </w:p>
    <w:p w:rsidR="009E7DDC" w:rsidRPr="00C81CD4" w:rsidRDefault="009E7DDC" w:rsidP="009E7DDC">
      <w:pPr>
        <w:spacing w:after="0"/>
        <w:ind w:left="390" w:hanging="390"/>
        <w:rPr>
          <w:rFonts w:cs="Arial"/>
          <w:b/>
          <w:bCs/>
          <w:lang w:val="fr-FR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8"/>
        <w:gridCol w:w="2878"/>
        <w:gridCol w:w="6232"/>
      </w:tblGrid>
      <w:tr w:rsidR="00192A28" w:rsidRPr="00C81CD4" w:rsidTr="00B673A3">
        <w:trPr>
          <w:trHeight w:val="462"/>
        </w:trPr>
        <w:tc>
          <w:tcPr>
            <w:tcW w:w="598" w:type="dxa"/>
            <w:vAlign w:val="center"/>
          </w:tcPr>
          <w:p w:rsidR="009E7DDC" w:rsidRPr="00C81CD4" w:rsidRDefault="00D644E6" w:rsidP="00B673A3">
            <w:pPr>
              <w:spacing w:after="0"/>
              <w:jc w:val="left"/>
              <w:rPr>
                <w:rFonts w:cs="Arial"/>
                <w:lang w:val="en-US"/>
              </w:rPr>
            </w:pPr>
            <w:r w:rsidRPr="00C81CD4">
              <w:rPr>
                <w:rFonts w:eastAsia="Arial" w:cs="Arial"/>
                <w:lang w:val="fr-FR"/>
              </w:rPr>
              <w:t>1.1</w:t>
            </w:r>
          </w:p>
        </w:tc>
        <w:tc>
          <w:tcPr>
            <w:tcW w:w="9110" w:type="dxa"/>
            <w:gridSpan w:val="2"/>
            <w:vAlign w:val="center"/>
          </w:tcPr>
          <w:p w:rsidR="009E7DDC" w:rsidRPr="00C81CD4" w:rsidRDefault="00D644E6" w:rsidP="00B673A3">
            <w:pPr>
              <w:spacing w:after="0"/>
              <w:jc w:val="left"/>
              <w:rPr>
                <w:rFonts w:cs="Arial"/>
                <w:lang w:val="en-US"/>
              </w:rPr>
            </w:pPr>
            <w:r w:rsidRPr="00C81CD4">
              <w:rPr>
                <w:rFonts w:eastAsia="Arial" w:cs="Arial"/>
                <w:lang w:val="fr-FR"/>
              </w:rPr>
              <w:t>Partie</w:t>
            </w:r>
            <w:r w:rsidR="00A12EC0" w:rsidRPr="00C81CD4">
              <w:rPr>
                <w:rFonts w:eastAsia="Arial" w:cs="Arial"/>
                <w:lang w:val="fr-FR"/>
              </w:rPr>
              <w:t> </w:t>
            </w:r>
            <w:r w:rsidRPr="00C81CD4">
              <w:rPr>
                <w:rFonts w:eastAsia="Arial" w:cs="Arial"/>
                <w:lang w:val="fr-FR"/>
              </w:rPr>
              <w:t>:</w:t>
            </w:r>
          </w:p>
        </w:tc>
      </w:tr>
      <w:tr w:rsidR="00192A28" w:rsidRPr="00C81CD4" w:rsidTr="00B673A3">
        <w:trPr>
          <w:trHeight w:val="462"/>
        </w:trPr>
        <w:tc>
          <w:tcPr>
            <w:tcW w:w="598" w:type="dxa"/>
            <w:vMerge w:val="restart"/>
            <w:vAlign w:val="center"/>
          </w:tcPr>
          <w:p w:rsidR="009E7DDC" w:rsidRPr="00C81CD4" w:rsidRDefault="00D644E6" w:rsidP="001E71F1">
            <w:pPr>
              <w:spacing w:after="0"/>
              <w:jc w:val="left"/>
              <w:rPr>
                <w:rFonts w:cs="Arial"/>
                <w:lang w:val="fr-CH"/>
              </w:rPr>
            </w:pPr>
            <w:r w:rsidRPr="00C81CD4">
              <w:rPr>
                <w:rFonts w:eastAsia="Arial" w:cs="Arial"/>
                <w:lang w:val="fr-FR"/>
              </w:rPr>
              <w:t>1.2</w:t>
            </w:r>
          </w:p>
        </w:tc>
        <w:tc>
          <w:tcPr>
            <w:tcW w:w="2878" w:type="dxa"/>
            <w:vMerge w:val="restart"/>
            <w:vAlign w:val="center"/>
          </w:tcPr>
          <w:p w:rsidR="009E7DDC" w:rsidRPr="00C81CD4" w:rsidRDefault="00D644E6" w:rsidP="001E71F1">
            <w:pPr>
              <w:spacing w:after="0"/>
              <w:jc w:val="left"/>
              <w:rPr>
                <w:rFonts w:cs="Arial"/>
                <w:lang w:val="fr-FR"/>
              </w:rPr>
            </w:pPr>
            <w:r w:rsidRPr="00C81CD4">
              <w:rPr>
                <w:rFonts w:eastAsia="Arial" w:cs="Arial"/>
                <w:lang w:val="fr-FR"/>
              </w:rPr>
              <w:t>Coordonnées du représentant qui a rempli le questionnaire</w:t>
            </w:r>
            <w:r w:rsidR="00A12EC0" w:rsidRPr="00C81CD4">
              <w:rPr>
                <w:rFonts w:eastAsia="Arial" w:cs="Arial"/>
                <w:lang w:val="fr-FR"/>
              </w:rPr>
              <w:t> </w:t>
            </w:r>
            <w:r w:rsidRPr="00C81CD4">
              <w:rPr>
                <w:rFonts w:eastAsia="Arial" w:cs="Arial"/>
                <w:lang w:val="fr-FR"/>
              </w:rPr>
              <w:t>:</w:t>
            </w:r>
          </w:p>
        </w:tc>
        <w:tc>
          <w:tcPr>
            <w:tcW w:w="6232" w:type="dxa"/>
            <w:vAlign w:val="center"/>
          </w:tcPr>
          <w:p w:rsidR="009E7DDC" w:rsidRPr="00C81CD4" w:rsidRDefault="00D644E6" w:rsidP="00B673A3">
            <w:pPr>
              <w:spacing w:after="0"/>
              <w:jc w:val="left"/>
              <w:rPr>
                <w:rFonts w:cs="Arial"/>
                <w:lang w:val="en-US"/>
              </w:rPr>
            </w:pPr>
            <w:r w:rsidRPr="00C81CD4">
              <w:rPr>
                <w:rFonts w:eastAsia="Arial" w:cs="Arial"/>
                <w:lang w:val="fr-FR"/>
              </w:rPr>
              <w:t>Nom</w:t>
            </w:r>
            <w:r w:rsidR="00A12EC0" w:rsidRPr="00C81CD4">
              <w:rPr>
                <w:rFonts w:eastAsia="Arial" w:cs="Arial"/>
                <w:lang w:val="fr-FR"/>
              </w:rPr>
              <w:t> </w:t>
            </w:r>
            <w:r w:rsidRPr="00C81CD4">
              <w:rPr>
                <w:rFonts w:eastAsia="Arial" w:cs="Arial"/>
                <w:lang w:val="fr-FR"/>
              </w:rPr>
              <w:t>:</w:t>
            </w:r>
          </w:p>
        </w:tc>
      </w:tr>
      <w:tr w:rsidR="00192A28" w:rsidRPr="00C81CD4" w:rsidTr="00B673A3">
        <w:trPr>
          <w:trHeight w:val="462"/>
        </w:trPr>
        <w:tc>
          <w:tcPr>
            <w:tcW w:w="598" w:type="dxa"/>
            <w:vMerge/>
            <w:vAlign w:val="center"/>
          </w:tcPr>
          <w:p w:rsidR="009E7DDC" w:rsidRPr="00C81CD4" w:rsidRDefault="009E7DDC" w:rsidP="00B673A3">
            <w:pPr>
              <w:spacing w:after="0"/>
              <w:jc w:val="left"/>
              <w:rPr>
                <w:rFonts w:cs="Arial"/>
                <w:lang w:val="fr-CH"/>
              </w:rPr>
            </w:pPr>
          </w:p>
        </w:tc>
        <w:tc>
          <w:tcPr>
            <w:tcW w:w="2878" w:type="dxa"/>
            <w:vMerge/>
            <w:vAlign w:val="center"/>
          </w:tcPr>
          <w:p w:rsidR="009E7DDC" w:rsidRPr="00C81CD4" w:rsidRDefault="009E7DDC" w:rsidP="00B673A3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6232" w:type="dxa"/>
            <w:vAlign w:val="center"/>
          </w:tcPr>
          <w:p w:rsidR="009E7DDC" w:rsidRPr="00C81CD4" w:rsidRDefault="00D644E6" w:rsidP="00B673A3">
            <w:pPr>
              <w:spacing w:after="0"/>
              <w:jc w:val="left"/>
              <w:rPr>
                <w:rFonts w:cs="Arial"/>
                <w:lang w:val="en-US"/>
              </w:rPr>
            </w:pPr>
            <w:r w:rsidRPr="00C81CD4">
              <w:rPr>
                <w:rFonts w:eastAsia="Arial" w:cs="Arial"/>
                <w:lang w:val="fr-FR"/>
              </w:rPr>
              <w:t>Téléphone</w:t>
            </w:r>
            <w:r w:rsidR="00A12EC0" w:rsidRPr="00C81CD4">
              <w:rPr>
                <w:rFonts w:eastAsia="Arial" w:cs="Arial"/>
                <w:lang w:val="fr-FR"/>
              </w:rPr>
              <w:t> </w:t>
            </w:r>
            <w:r w:rsidRPr="00C81CD4">
              <w:rPr>
                <w:rFonts w:eastAsia="Arial" w:cs="Arial"/>
                <w:lang w:val="fr-FR"/>
              </w:rPr>
              <w:t>:</w:t>
            </w:r>
          </w:p>
        </w:tc>
      </w:tr>
      <w:tr w:rsidR="00192A28" w:rsidRPr="00C81CD4" w:rsidTr="00B673A3">
        <w:trPr>
          <w:trHeight w:val="462"/>
        </w:trPr>
        <w:tc>
          <w:tcPr>
            <w:tcW w:w="598" w:type="dxa"/>
            <w:vMerge/>
            <w:vAlign w:val="center"/>
          </w:tcPr>
          <w:p w:rsidR="009E7DDC" w:rsidRPr="00C81CD4" w:rsidRDefault="009E7DDC" w:rsidP="00B673A3">
            <w:pPr>
              <w:spacing w:after="0"/>
              <w:jc w:val="left"/>
              <w:rPr>
                <w:rFonts w:cs="Arial"/>
                <w:lang w:val="fr-CH"/>
              </w:rPr>
            </w:pPr>
          </w:p>
        </w:tc>
        <w:tc>
          <w:tcPr>
            <w:tcW w:w="2878" w:type="dxa"/>
            <w:vMerge/>
            <w:vAlign w:val="center"/>
          </w:tcPr>
          <w:p w:rsidR="009E7DDC" w:rsidRPr="00C81CD4" w:rsidRDefault="009E7DDC" w:rsidP="00B673A3">
            <w:pPr>
              <w:spacing w:after="0"/>
              <w:jc w:val="left"/>
              <w:rPr>
                <w:rFonts w:cs="Arial"/>
                <w:lang w:val="fr-CH"/>
              </w:rPr>
            </w:pPr>
          </w:p>
        </w:tc>
        <w:tc>
          <w:tcPr>
            <w:tcW w:w="6232" w:type="dxa"/>
            <w:vAlign w:val="center"/>
          </w:tcPr>
          <w:p w:rsidR="009E7DDC" w:rsidRPr="00C81CD4" w:rsidRDefault="00D644E6" w:rsidP="00B673A3">
            <w:pPr>
              <w:spacing w:after="0"/>
              <w:jc w:val="left"/>
              <w:rPr>
                <w:rFonts w:cs="Arial"/>
                <w:lang w:val="en-US"/>
              </w:rPr>
            </w:pPr>
            <w:r w:rsidRPr="00C81CD4">
              <w:rPr>
                <w:rFonts w:eastAsia="Arial" w:cs="Arial"/>
                <w:lang w:val="fr-FR"/>
              </w:rPr>
              <w:t>Courriel</w:t>
            </w:r>
            <w:r w:rsidR="00A12EC0" w:rsidRPr="00C81CD4">
              <w:rPr>
                <w:rFonts w:eastAsia="Arial" w:cs="Arial"/>
                <w:lang w:val="fr-FR"/>
              </w:rPr>
              <w:t> </w:t>
            </w:r>
            <w:r w:rsidRPr="00C81CD4">
              <w:rPr>
                <w:rFonts w:eastAsia="Arial" w:cs="Arial"/>
                <w:lang w:val="fr-FR"/>
              </w:rPr>
              <w:t>:</w:t>
            </w:r>
          </w:p>
        </w:tc>
      </w:tr>
      <w:tr w:rsidR="00192A28" w:rsidRPr="00C81CD4" w:rsidTr="00B673A3">
        <w:trPr>
          <w:trHeight w:val="462"/>
        </w:trPr>
        <w:tc>
          <w:tcPr>
            <w:tcW w:w="598" w:type="dxa"/>
            <w:vMerge/>
            <w:vAlign w:val="center"/>
          </w:tcPr>
          <w:p w:rsidR="009E7DDC" w:rsidRPr="00C81CD4" w:rsidRDefault="009E7DDC" w:rsidP="00B673A3">
            <w:pPr>
              <w:spacing w:after="0"/>
              <w:jc w:val="left"/>
              <w:rPr>
                <w:rFonts w:cs="Arial"/>
                <w:lang w:val="fr-CH"/>
              </w:rPr>
            </w:pPr>
          </w:p>
        </w:tc>
        <w:tc>
          <w:tcPr>
            <w:tcW w:w="2878" w:type="dxa"/>
            <w:vMerge/>
            <w:vAlign w:val="center"/>
          </w:tcPr>
          <w:p w:rsidR="009E7DDC" w:rsidRPr="00C81CD4" w:rsidRDefault="009E7DDC" w:rsidP="00B673A3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6232" w:type="dxa"/>
            <w:vAlign w:val="center"/>
          </w:tcPr>
          <w:p w:rsidR="009E7DDC" w:rsidRPr="00C81CD4" w:rsidRDefault="00D644E6" w:rsidP="00B673A3">
            <w:pPr>
              <w:spacing w:after="0"/>
              <w:jc w:val="left"/>
              <w:rPr>
                <w:rFonts w:cs="Arial"/>
                <w:lang w:val="en-US"/>
              </w:rPr>
            </w:pPr>
            <w:r w:rsidRPr="00C81CD4">
              <w:rPr>
                <w:rFonts w:eastAsia="Arial" w:cs="Arial"/>
                <w:lang w:val="fr-FR"/>
              </w:rPr>
              <w:t>Autre</w:t>
            </w:r>
            <w:r w:rsidR="00A12EC0" w:rsidRPr="00C81CD4">
              <w:rPr>
                <w:rFonts w:eastAsia="Arial" w:cs="Arial"/>
                <w:lang w:val="fr-FR"/>
              </w:rPr>
              <w:t> </w:t>
            </w:r>
            <w:r w:rsidRPr="00C81CD4">
              <w:rPr>
                <w:rFonts w:eastAsia="Arial" w:cs="Arial"/>
                <w:lang w:val="fr-FR"/>
              </w:rPr>
              <w:t>:</w:t>
            </w:r>
          </w:p>
        </w:tc>
      </w:tr>
    </w:tbl>
    <w:p w:rsidR="009E7DDC" w:rsidRPr="00C81CD4" w:rsidRDefault="009E7DDC" w:rsidP="009E7DDC">
      <w:pPr>
        <w:rPr>
          <w:rFonts w:cs="Arial"/>
        </w:rPr>
      </w:pPr>
    </w:p>
    <w:p w:rsidR="009E7DDC" w:rsidRPr="00C81CD4" w:rsidRDefault="00D644E6" w:rsidP="009E7DDC">
      <w:pPr>
        <w:rPr>
          <w:rFonts w:cs="Arial"/>
          <w:lang w:val="fr-FR"/>
        </w:rPr>
      </w:pPr>
      <w:r w:rsidRPr="00C81CD4">
        <w:rPr>
          <w:rFonts w:eastAsia="Arial" w:cs="Arial"/>
          <w:lang w:val="fr-FR"/>
        </w:rPr>
        <w:t>Sur l</w:t>
      </w:r>
      <w:r w:rsidR="00A12EC0" w:rsidRPr="00C81CD4">
        <w:rPr>
          <w:rFonts w:eastAsia="Arial" w:cs="Arial"/>
          <w:lang w:val="fr-FR"/>
        </w:rPr>
        <w:t>’</w:t>
      </w:r>
      <w:r w:rsidRPr="00C81CD4">
        <w:rPr>
          <w:rFonts w:eastAsia="Arial" w:cs="Arial"/>
          <w:lang w:val="fr-FR"/>
        </w:rPr>
        <w:t>étendue des plantations de taxons produisant du bois d</w:t>
      </w:r>
      <w:r w:rsidR="00A12EC0" w:rsidRPr="00C81CD4">
        <w:rPr>
          <w:rFonts w:eastAsia="Arial" w:cs="Arial"/>
          <w:lang w:val="fr-FR"/>
        </w:rPr>
        <w:t>’</w:t>
      </w:r>
      <w:r w:rsidRPr="00C81CD4">
        <w:rPr>
          <w:rFonts w:eastAsia="Arial" w:cs="Arial"/>
          <w:lang w:val="fr-FR"/>
        </w:rPr>
        <w:t>agar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08"/>
        <w:gridCol w:w="2324"/>
        <w:gridCol w:w="2135"/>
        <w:gridCol w:w="2136"/>
        <w:gridCol w:w="2136"/>
      </w:tblGrid>
      <w:tr w:rsidR="00192A28" w:rsidRPr="00C81CD4" w:rsidTr="00B673A3">
        <w:trPr>
          <w:trHeight w:val="1088"/>
        </w:trPr>
        <w:tc>
          <w:tcPr>
            <w:tcW w:w="908" w:type="dxa"/>
            <w:vAlign w:val="center"/>
          </w:tcPr>
          <w:p w:rsidR="009E7DDC" w:rsidRPr="00C81CD4" w:rsidRDefault="00D644E6" w:rsidP="00B673A3">
            <w:pPr>
              <w:spacing w:after="0"/>
              <w:jc w:val="left"/>
              <w:rPr>
                <w:rFonts w:cs="Arial"/>
              </w:rPr>
            </w:pPr>
            <w:r w:rsidRPr="00C81CD4">
              <w:rPr>
                <w:rFonts w:eastAsia="Arial" w:cs="Arial"/>
                <w:lang w:val="fr-FR"/>
              </w:rPr>
              <w:t>2.1</w:t>
            </w:r>
          </w:p>
        </w:tc>
        <w:tc>
          <w:tcPr>
            <w:tcW w:w="8731" w:type="dxa"/>
            <w:gridSpan w:val="4"/>
            <w:vAlign w:val="center"/>
          </w:tcPr>
          <w:p w:rsidR="009E7DDC" w:rsidRPr="00C81CD4" w:rsidRDefault="00D644E6" w:rsidP="00B673A3">
            <w:pPr>
              <w:spacing w:after="0"/>
              <w:jc w:val="left"/>
              <w:rPr>
                <w:rFonts w:cs="Arial"/>
                <w:lang w:val="fr-FR"/>
              </w:rPr>
            </w:pPr>
            <w:r w:rsidRPr="00C81CD4">
              <w:rPr>
                <w:rFonts w:eastAsia="Arial" w:cs="Arial"/>
                <w:lang w:val="fr-FR"/>
              </w:rPr>
              <w:t>Avez-vous des informations sur les plantations de taxons produisant du bois d</w:t>
            </w:r>
            <w:r w:rsidR="00A12EC0" w:rsidRPr="00C81CD4">
              <w:rPr>
                <w:rFonts w:eastAsia="Arial" w:cs="Arial"/>
                <w:lang w:val="fr-FR"/>
              </w:rPr>
              <w:t>’</w:t>
            </w:r>
            <w:r w:rsidRPr="00C81CD4">
              <w:rPr>
                <w:rFonts w:eastAsia="Arial" w:cs="Arial"/>
                <w:lang w:val="fr-FR"/>
              </w:rPr>
              <w:t>agar dans votre pays</w:t>
            </w:r>
            <w:r w:rsidR="00A12EC0" w:rsidRPr="00C81CD4">
              <w:rPr>
                <w:rFonts w:eastAsia="Arial" w:cs="Arial"/>
                <w:lang w:val="fr-FR"/>
              </w:rPr>
              <w:t> </w:t>
            </w:r>
            <w:r w:rsidRPr="00C81CD4">
              <w:rPr>
                <w:rFonts w:eastAsia="Arial" w:cs="Arial"/>
                <w:lang w:val="fr-FR"/>
              </w:rPr>
              <w:t>?</w:t>
            </w:r>
          </w:p>
          <w:p w:rsidR="009E7DDC" w:rsidRPr="00C81CD4" w:rsidRDefault="009E7DDC" w:rsidP="00B673A3">
            <w:pPr>
              <w:spacing w:after="0"/>
              <w:jc w:val="left"/>
              <w:rPr>
                <w:rFonts w:cs="Arial"/>
                <w:lang w:val="fr-FR"/>
              </w:rPr>
            </w:pPr>
          </w:p>
          <w:p w:rsidR="009E7DDC" w:rsidRPr="00C81CD4" w:rsidRDefault="00D644E6" w:rsidP="00B673A3">
            <w:pPr>
              <w:spacing w:after="0"/>
              <w:jc w:val="left"/>
              <w:rPr>
                <w:rFonts w:cs="Arial"/>
                <w:lang w:eastAsia="zh-CN"/>
              </w:rPr>
            </w:pPr>
            <w:r w:rsidRPr="00C81CD4">
              <w:rPr>
                <w:rFonts w:eastAsia="Arial" w:cs="Arial"/>
                <w:lang w:val="fr-FR" w:eastAsia="zh-CN"/>
              </w:rPr>
              <w:t>Oui :                                                                 Non :</w:t>
            </w:r>
          </w:p>
          <w:p w:rsidR="009E7DDC" w:rsidRPr="00C81CD4" w:rsidRDefault="009E7DDC" w:rsidP="00B673A3">
            <w:pPr>
              <w:spacing w:after="0"/>
              <w:jc w:val="left"/>
              <w:rPr>
                <w:rFonts w:cs="Arial"/>
                <w:lang w:eastAsia="zh-CN"/>
              </w:rPr>
            </w:pPr>
          </w:p>
        </w:tc>
      </w:tr>
      <w:tr w:rsidR="00192A28" w:rsidRPr="00C81CD4" w:rsidTr="00B673A3">
        <w:trPr>
          <w:trHeight w:val="449"/>
        </w:trPr>
        <w:tc>
          <w:tcPr>
            <w:tcW w:w="908" w:type="dxa"/>
            <w:vMerge w:val="restart"/>
            <w:vAlign w:val="center"/>
          </w:tcPr>
          <w:p w:rsidR="009E7DDC" w:rsidRPr="00C81CD4" w:rsidRDefault="00D644E6" w:rsidP="00B673A3">
            <w:pPr>
              <w:spacing w:after="0"/>
              <w:jc w:val="left"/>
              <w:rPr>
                <w:rFonts w:cs="Arial"/>
              </w:rPr>
            </w:pPr>
            <w:r w:rsidRPr="00C81CD4">
              <w:rPr>
                <w:rFonts w:eastAsia="Arial" w:cs="Arial"/>
                <w:lang w:val="fr-FR" w:eastAsia="zh-CN"/>
              </w:rPr>
              <w:t>2.2</w:t>
            </w:r>
          </w:p>
        </w:tc>
        <w:tc>
          <w:tcPr>
            <w:tcW w:w="8731" w:type="dxa"/>
            <w:gridSpan w:val="4"/>
            <w:vAlign w:val="center"/>
          </w:tcPr>
          <w:p w:rsidR="009E7DDC" w:rsidRPr="00C81CD4" w:rsidRDefault="00D644E6" w:rsidP="00B673A3">
            <w:pPr>
              <w:spacing w:after="0"/>
              <w:jc w:val="left"/>
              <w:rPr>
                <w:rFonts w:cs="Arial"/>
                <w:lang w:val="fr-FR"/>
              </w:rPr>
            </w:pPr>
            <w:r w:rsidRPr="00C81CD4">
              <w:rPr>
                <w:rFonts w:eastAsia="Arial" w:cs="Arial"/>
                <w:lang w:val="fr-FR"/>
              </w:rPr>
              <w:t>Si possible, veuillez préciser la superficie des plantations de taxons produisant du bois d</w:t>
            </w:r>
            <w:r w:rsidR="00A12EC0" w:rsidRPr="00C81CD4">
              <w:rPr>
                <w:rFonts w:eastAsia="Arial" w:cs="Arial"/>
                <w:lang w:val="fr-FR"/>
              </w:rPr>
              <w:t>’</w:t>
            </w:r>
            <w:r w:rsidRPr="00C81CD4">
              <w:rPr>
                <w:rFonts w:eastAsia="Arial" w:cs="Arial"/>
                <w:lang w:val="fr-FR"/>
              </w:rPr>
              <w:t>agar (en hectares) dans chacun des domaines suivants :</w:t>
            </w:r>
          </w:p>
        </w:tc>
      </w:tr>
      <w:tr w:rsidR="00192A28" w:rsidRPr="00C81CD4" w:rsidTr="00B673A3">
        <w:trPr>
          <w:trHeight w:val="413"/>
        </w:trPr>
        <w:tc>
          <w:tcPr>
            <w:tcW w:w="908" w:type="dxa"/>
            <w:vMerge/>
          </w:tcPr>
          <w:p w:rsidR="009E7DDC" w:rsidRPr="00C81CD4" w:rsidRDefault="009E7DDC" w:rsidP="00B673A3">
            <w:pPr>
              <w:spacing w:after="0"/>
              <w:rPr>
                <w:rFonts w:cs="Arial"/>
                <w:lang w:val="fr-FR" w:eastAsia="zh-CN"/>
              </w:rPr>
            </w:pPr>
          </w:p>
        </w:tc>
        <w:tc>
          <w:tcPr>
            <w:tcW w:w="2324" w:type="dxa"/>
            <w:vAlign w:val="center"/>
          </w:tcPr>
          <w:p w:rsidR="009E7DDC" w:rsidRPr="00C81CD4" w:rsidRDefault="009E7DDC" w:rsidP="00B673A3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2135" w:type="dxa"/>
            <w:vAlign w:val="center"/>
          </w:tcPr>
          <w:p w:rsidR="009E7DDC" w:rsidRPr="00C81CD4" w:rsidRDefault="00D644E6" w:rsidP="00B673A3">
            <w:pPr>
              <w:spacing w:after="0"/>
              <w:jc w:val="center"/>
              <w:rPr>
                <w:rFonts w:cs="Arial"/>
              </w:rPr>
            </w:pPr>
            <w:r w:rsidRPr="00C81CD4">
              <w:rPr>
                <w:rFonts w:eastAsia="Arial" w:cs="Arial"/>
                <w:lang w:val="fr-FR"/>
              </w:rPr>
              <w:t>Jardins</w:t>
            </w:r>
          </w:p>
        </w:tc>
        <w:tc>
          <w:tcPr>
            <w:tcW w:w="2136" w:type="dxa"/>
            <w:vAlign w:val="center"/>
          </w:tcPr>
          <w:p w:rsidR="009E7DDC" w:rsidRPr="00C81CD4" w:rsidRDefault="00D644E6" w:rsidP="00B673A3">
            <w:pPr>
              <w:spacing w:after="0"/>
              <w:jc w:val="center"/>
              <w:rPr>
                <w:rFonts w:cs="Arial"/>
                <w:lang w:eastAsia="zh-CN"/>
              </w:rPr>
            </w:pPr>
            <w:r w:rsidRPr="00C81CD4">
              <w:rPr>
                <w:rFonts w:eastAsia="Arial" w:cs="Arial"/>
                <w:lang w:val="fr-FR" w:eastAsia="zh-CN"/>
              </w:rPr>
              <w:t>Plantations monospécifiques</w:t>
            </w:r>
          </w:p>
        </w:tc>
        <w:tc>
          <w:tcPr>
            <w:tcW w:w="2136" w:type="dxa"/>
            <w:vAlign w:val="center"/>
          </w:tcPr>
          <w:p w:rsidR="009E7DDC" w:rsidRPr="00C81CD4" w:rsidRDefault="00D644E6" w:rsidP="00B673A3">
            <w:pPr>
              <w:spacing w:after="0"/>
              <w:jc w:val="center"/>
              <w:rPr>
                <w:rFonts w:cs="Arial"/>
                <w:lang w:eastAsia="zh-CN"/>
              </w:rPr>
            </w:pPr>
            <w:r w:rsidRPr="00C81CD4">
              <w:rPr>
                <w:rFonts w:eastAsia="Arial" w:cs="Arial"/>
                <w:lang w:val="fr-FR" w:eastAsia="zh-CN"/>
              </w:rPr>
              <w:t>Plantations d’espèces mélangées</w:t>
            </w:r>
          </w:p>
        </w:tc>
      </w:tr>
      <w:tr w:rsidR="00192A28" w:rsidRPr="00C81CD4" w:rsidTr="00B673A3">
        <w:trPr>
          <w:trHeight w:val="83"/>
        </w:trPr>
        <w:tc>
          <w:tcPr>
            <w:tcW w:w="908" w:type="dxa"/>
            <w:vMerge/>
          </w:tcPr>
          <w:p w:rsidR="009E7DDC" w:rsidRPr="00C81CD4" w:rsidRDefault="009E7DDC" w:rsidP="00B673A3">
            <w:pPr>
              <w:spacing w:after="0"/>
              <w:rPr>
                <w:rFonts w:cs="Arial"/>
                <w:lang w:eastAsia="zh-CN"/>
              </w:rPr>
            </w:pPr>
          </w:p>
        </w:tc>
        <w:tc>
          <w:tcPr>
            <w:tcW w:w="2324" w:type="dxa"/>
            <w:vAlign w:val="center"/>
          </w:tcPr>
          <w:p w:rsidR="009E7DDC" w:rsidRPr="00C81CD4" w:rsidRDefault="00D644E6" w:rsidP="00B673A3">
            <w:pPr>
              <w:spacing w:after="0"/>
              <w:jc w:val="left"/>
              <w:rPr>
                <w:rFonts w:cs="Arial"/>
                <w:lang w:eastAsia="zh-CN"/>
              </w:rPr>
            </w:pPr>
            <w:r w:rsidRPr="00C81CD4">
              <w:rPr>
                <w:rFonts w:eastAsia="Arial" w:cs="Arial"/>
                <w:lang w:val="fr-FR" w:eastAsia="zh-CN"/>
              </w:rPr>
              <w:t>Propriétés de l</w:t>
            </w:r>
            <w:r w:rsidR="00A12EC0" w:rsidRPr="00C81CD4">
              <w:rPr>
                <w:rFonts w:eastAsia="Arial" w:cs="Arial"/>
                <w:lang w:val="fr-FR" w:eastAsia="zh-CN"/>
              </w:rPr>
              <w:t>’</w:t>
            </w:r>
            <w:r w:rsidRPr="00C81CD4">
              <w:rPr>
                <w:rFonts w:eastAsia="Arial" w:cs="Arial"/>
                <w:lang w:val="fr-FR" w:eastAsia="zh-CN"/>
              </w:rPr>
              <w:t>État</w:t>
            </w:r>
          </w:p>
        </w:tc>
        <w:tc>
          <w:tcPr>
            <w:tcW w:w="2135" w:type="dxa"/>
          </w:tcPr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</w:tc>
        <w:tc>
          <w:tcPr>
            <w:tcW w:w="2136" w:type="dxa"/>
          </w:tcPr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</w:tc>
        <w:tc>
          <w:tcPr>
            <w:tcW w:w="2136" w:type="dxa"/>
          </w:tcPr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</w:tc>
      </w:tr>
      <w:tr w:rsidR="00192A28" w:rsidRPr="00C81CD4" w:rsidTr="00B673A3">
        <w:trPr>
          <w:trHeight w:val="83"/>
        </w:trPr>
        <w:tc>
          <w:tcPr>
            <w:tcW w:w="908" w:type="dxa"/>
            <w:vMerge/>
          </w:tcPr>
          <w:p w:rsidR="009E7DDC" w:rsidRPr="00C81CD4" w:rsidRDefault="009E7DDC" w:rsidP="00B673A3">
            <w:pPr>
              <w:spacing w:after="0"/>
              <w:rPr>
                <w:rFonts w:cs="Arial"/>
                <w:lang w:eastAsia="zh-CN"/>
              </w:rPr>
            </w:pPr>
          </w:p>
        </w:tc>
        <w:tc>
          <w:tcPr>
            <w:tcW w:w="2324" w:type="dxa"/>
            <w:vAlign w:val="center"/>
          </w:tcPr>
          <w:p w:rsidR="009E7DDC" w:rsidRPr="00C81CD4" w:rsidRDefault="00D644E6" w:rsidP="00B673A3">
            <w:pPr>
              <w:spacing w:after="0"/>
              <w:jc w:val="left"/>
              <w:rPr>
                <w:rFonts w:cs="Arial"/>
                <w:lang w:eastAsia="zh-CN"/>
              </w:rPr>
            </w:pPr>
            <w:r w:rsidRPr="00C81CD4">
              <w:rPr>
                <w:rFonts w:eastAsia="Arial" w:cs="Arial"/>
                <w:lang w:val="fr-FR" w:eastAsia="zh-CN"/>
              </w:rPr>
              <w:t>Propriétés communautaires</w:t>
            </w:r>
          </w:p>
        </w:tc>
        <w:tc>
          <w:tcPr>
            <w:tcW w:w="2135" w:type="dxa"/>
          </w:tcPr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</w:tc>
        <w:tc>
          <w:tcPr>
            <w:tcW w:w="2136" w:type="dxa"/>
          </w:tcPr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</w:tc>
        <w:tc>
          <w:tcPr>
            <w:tcW w:w="2136" w:type="dxa"/>
          </w:tcPr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</w:tc>
      </w:tr>
      <w:tr w:rsidR="00192A28" w:rsidRPr="00C81CD4" w:rsidTr="00B673A3">
        <w:trPr>
          <w:trHeight w:val="83"/>
        </w:trPr>
        <w:tc>
          <w:tcPr>
            <w:tcW w:w="908" w:type="dxa"/>
            <w:vMerge/>
          </w:tcPr>
          <w:p w:rsidR="009E7DDC" w:rsidRPr="00C81CD4" w:rsidRDefault="009E7DDC" w:rsidP="00B673A3">
            <w:pPr>
              <w:spacing w:after="0"/>
              <w:rPr>
                <w:rFonts w:cs="Arial"/>
                <w:lang w:eastAsia="zh-CN"/>
              </w:rPr>
            </w:pPr>
          </w:p>
        </w:tc>
        <w:tc>
          <w:tcPr>
            <w:tcW w:w="2324" w:type="dxa"/>
            <w:vAlign w:val="center"/>
          </w:tcPr>
          <w:p w:rsidR="009E7DDC" w:rsidRPr="00C81CD4" w:rsidRDefault="00D644E6" w:rsidP="00B673A3">
            <w:pPr>
              <w:spacing w:after="0"/>
              <w:jc w:val="left"/>
              <w:rPr>
                <w:rFonts w:cs="Arial"/>
                <w:lang w:eastAsia="zh-CN"/>
              </w:rPr>
            </w:pPr>
            <w:r w:rsidRPr="00C81CD4">
              <w:rPr>
                <w:rFonts w:eastAsia="Arial" w:cs="Arial"/>
                <w:lang w:val="fr-FR" w:eastAsia="zh-CN"/>
              </w:rPr>
              <w:t>Propriétés individuelles/familiales</w:t>
            </w:r>
          </w:p>
        </w:tc>
        <w:tc>
          <w:tcPr>
            <w:tcW w:w="2135" w:type="dxa"/>
          </w:tcPr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</w:tc>
        <w:tc>
          <w:tcPr>
            <w:tcW w:w="2136" w:type="dxa"/>
          </w:tcPr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</w:tc>
        <w:tc>
          <w:tcPr>
            <w:tcW w:w="2136" w:type="dxa"/>
          </w:tcPr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</w:tc>
      </w:tr>
      <w:tr w:rsidR="00192A28" w:rsidRPr="00C81CD4" w:rsidTr="00B673A3">
        <w:trPr>
          <w:trHeight w:val="83"/>
        </w:trPr>
        <w:tc>
          <w:tcPr>
            <w:tcW w:w="908" w:type="dxa"/>
            <w:vMerge/>
          </w:tcPr>
          <w:p w:rsidR="009E7DDC" w:rsidRPr="00C81CD4" w:rsidRDefault="009E7DDC" w:rsidP="00B673A3">
            <w:pPr>
              <w:spacing w:after="0"/>
              <w:rPr>
                <w:rFonts w:cs="Arial"/>
                <w:lang w:eastAsia="zh-CN"/>
              </w:rPr>
            </w:pPr>
          </w:p>
        </w:tc>
        <w:tc>
          <w:tcPr>
            <w:tcW w:w="2324" w:type="dxa"/>
            <w:vAlign w:val="center"/>
          </w:tcPr>
          <w:p w:rsidR="009E7DDC" w:rsidRPr="00C81CD4" w:rsidRDefault="00D644E6" w:rsidP="00B673A3">
            <w:pPr>
              <w:spacing w:after="0"/>
              <w:jc w:val="left"/>
              <w:rPr>
                <w:rFonts w:cs="Arial"/>
                <w:lang w:eastAsia="zh-CN"/>
              </w:rPr>
            </w:pPr>
            <w:r w:rsidRPr="00C81CD4">
              <w:rPr>
                <w:rFonts w:eastAsia="Arial" w:cs="Arial"/>
                <w:lang w:val="fr-FR" w:eastAsia="zh-CN"/>
              </w:rPr>
              <w:t>Propriétés d’entreprises</w:t>
            </w:r>
          </w:p>
        </w:tc>
        <w:tc>
          <w:tcPr>
            <w:tcW w:w="2135" w:type="dxa"/>
          </w:tcPr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</w:tc>
        <w:tc>
          <w:tcPr>
            <w:tcW w:w="2136" w:type="dxa"/>
          </w:tcPr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</w:tc>
        <w:tc>
          <w:tcPr>
            <w:tcW w:w="2136" w:type="dxa"/>
          </w:tcPr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</w:tc>
      </w:tr>
      <w:tr w:rsidR="00192A28" w:rsidRPr="00C81CD4" w:rsidTr="00B673A3">
        <w:trPr>
          <w:trHeight w:val="83"/>
        </w:trPr>
        <w:tc>
          <w:tcPr>
            <w:tcW w:w="908" w:type="dxa"/>
            <w:vMerge/>
          </w:tcPr>
          <w:p w:rsidR="009E7DDC" w:rsidRPr="00C81CD4" w:rsidRDefault="009E7DDC" w:rsidP="00B673A3">
            <w:pPr>
              <w:spacing w:after="0"/>
              <w:rPr>
                <w:rFonts w:cs="Arial"/>
                <w:lang w:eastAsia="zh-CN"/>
              </w:rPr>
            </w:pPr>
          </w:p>
        </w:tc>
        <w:tc>
          <w:tcPr>
            <w:tcW w:w="2324" w:type="dxa"/>
            <w:vAlign w:val="center"/>
          </w:tcPr>
          <w:p w:rsidR="009E7DDC" w:rsidRPr="00C81CD4" w:rsidRDefault="00D644E6" w:rsidP="00B673A3">
            <w:pPr>
              <w:spacing w:after="0"/>
              <w:jc w:val="left"/>
              <w:rPr>
                <w:rFonts w:cs="Arial"/>
                <w:lang w:eastAsia="zh-CN"/>
              </w:rPr>
            </w:pPr>
            <w:r w:rsidRPr="00C81CD4">
              <w:rPr>
                <w:rFonts w:eastAsia="Arial" w:cs="Arial"/>
                <w:lang w:val="fr-FR" w:eastAsia="zh-CN"/>
              </w:rPr>
              <w:t>Autre</w:t>
            </w:r>
            <w:r w:rsidR="00A12EC0" w:rsidRPr="00C81CD4">
              <w:rPr>
                <w:rFonts w:eastAsia="Arial" w:cs="Arial"/>
                <w:lang w:val="fr-FR" w:eastAsia="zh-CN"/>
              </w:rPr>
              <w:t>s</w:t>
            </w:r>
          </w:p>
        </w:tc>
        <w:tc>
          <w:tcPr>
            <w:tcW w:w="2135" w:type="dxa"/>
          </w:tcPr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</w:tc>
        <w:tc>
          <w:tcPr>
            <w:tcW w:w="2136" w:type="dxa"/>
          </w:tcPr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</w:tc>
        <w:tc>
          <w:tcPr>
            <w:tcW w:w="2136" w:type="dxa"/>
          </w:tcPr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</w:tc>
      </w:tr>
    </w:tbl>
    <w:p w:rsidR="009E7DDC" w:rsidRPr="00C81CD4" w:rsidRDefault="009E7DDC" w:rsidP="009E7DDC">
      <w:pPr>
        <w:rPr>
          <w:rFonts w:cs="Arial"/>
        </w:rPr>
      </w:pPr>
    </w:p>
    <w:p w:rsidR="009E7DDC" w:rsidRPr="00C81CD4" w:rsidRDefault="00D644E6" w:rsidP="009E7DDC">
      <w:pPr>
        <w:rPr>
          <w:rFonts w:cs="Arial"/>
          <w:lang w:val="fr-FR"/>
        </w:rPr>
      </w:pPr>
      <w:r w:rsidRPr="00C81CD4">
        <w:rPr>
          <w:rFonts w:eastAsia="Arial" w:cs="Arial"/>
          <w:lang w:val="fr-FR"/>
        </w:rPr>
        <w:t xml:space="preserve">2.3 </w:t>
      </w:r>
      <w:r w:rsidRPr="00C81CD4">
        <w:rPr>
          <w:rFonts w:eastAsia="Arial" w:cs="Arial"/>
          <w:color w:val="auto"/>
          <w:lang w:val="fr-FR"/>
        </w:rPr>
        <w:t>Sur le nom et l</w:t>
      </w:r>
      <w:r w:rsidR="00A12EC0" w:rsidRPr="00C81CD4">
        <w:rPr>
          <w:rFonts w:eastAsia="Arial" w:cs="Arial"/>
          <w:color w:val="auto"/>
          <w:lang w:val="fr-FR"/>
        </w:rPr>
        <w:t>’</w:t>
      </w:r>
      <w:r w:rsidRPr="00C81CD4">
        <w:rPr>
          <w:rFonts w:eastAsia="Arial" w:cs="Arial"/>
          <w:color w:val="auto"/>
          <w:lang w:val="fr-FR"/>
        </w:rPr>
        <w:t>origine des taxons produisant du bois d</w:t>
      </w:r>
      <w:r w:rsidR="00A12EC0" w:rsidRPr="00C81CD4">
        <w:rPr>
          <w:rFonts w:eastAsia="Arial" w:cs="Arial"/>
          <w:color w:val="auto"/>
          <w:lang w:val="fr-FR"/>
        </w:rPr>
        <w:t>’</w:t>
      </w:r>
      <w:r w:rsidRPr="00C81CD4">
        <w:rPr>
          <w:rFonts w:eastAsia="Arial" w:cs="Arial"/>
          <w:color w:val="auto"/>
          <w:lang w:val="fr-FR"/>
        </w:rPr>
        <w:t>agar dans les plantations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192A28" w:rsidRPr="00C81CD4" w:rsidTr="00B673A3">
        <w:tc>
          <w:tcPr>
            <w:tcW w:w="2407" w:type="dxa"/>
          </w:tcPr>
          <w:p w:rsidR="009E7DDC" w:rsidRPr="00C81CD4" w:rsidRDefault="00D644E6" w:rsidP="00A12EC0">
            <w:pPr>
              <w:spacing w:after="0"/>
              <w:rPr>
                <w:rFonts w:cs="Arial"/>
                <w:lang w:val="fr-FR" w:eastAsia="zh-CN"/>
              </w:rPr>
            </w:pPr>
            <w:r w:rsidRPr="00C81CD4">
              <w:rPr>
                <w:rFonts w:eastAsia="Arial" w:cs="Arial"/>
                <w:lang w:val="fr-FR" w:eastAsia="zh-CN"/>
              </w:rPr>
              <w:t>Nom de l</w:t>
            </w:r>
            <w:r w:rsidR="00A12EC0" w:rsidRPr="00C81CD4">
              <w:rPr>
                <w:rFonts w:eastAsia="Arial" w:cs="Arial"/>
                <w:lang w:val="fr-FR" w:eastAsia="zh-CN"/>
              </w:rPr>
              <w:t>’</w:t>
            </w:r>
            <w:r w:rsidRPr="00C81CD4">
              <w:rPr>
                <w:rFonts w:eastAsia="Arial" w:cs="Arial"/>
                <w:lang w:val="fr-FR" w:eastAsia="zh-CN"/>
              </w:rPr>
              <w:t>espèce</w:t>
            </w:r>
          </w:p>
        </w:tc>
        <w:tc>
          <w:tcPr>
            <w:tcW w:w="2407" w:type="dxa"/>
          </w:tcPr>
          <w:p w:rsidR="009E7DDC" w:rsidRPr="00C81CD4" w:rsidRDefault="00D644E6" w:rsidP="00B673A3">
            <w:pPr>
              <w:spacing w:after="0"/>
              <w:rPr>
                <w:rFonts w:cs="Arial"/>
                <w:lang w:eastAsia="zh-CN"/>
              </w:rPr>
            </w:pPr>
            <w:r w:rsidRPr="00C81CD4">
              <w:rPr>
                <w:rFonts w:eastAsia="Arial" w:cs="Arial"/>
                <w:lang w:val="fr-FR" w:eastAsia="zh-CN"/>
              </w:rPr>
              <w:t>Type de propagules</w:t>
            </w:r>
          </w:p>
        </w:tc>
        <w:tc>
          <w:tcPr>
            <w:tcW w:w="2407" w:type="dxa"/>
          </w:tcPr>
          <w:p w:rsidR="009E7DDC" w:rsidRPr="00C81CD4" w:rsidRDefault="00D644E6" w:rsidP="00B673A3">
            <w:pPr>
              <w:spacing w:after="0"/>
              <w:rPr>
                <w:rFonts w:cs="Arial"/>
                <w:lang w:eastAsia="zh-CN"/>
              </w:rPr>
            </w:pPr>
            <w:r w:rsidRPr="00C81CD4">
              <w:rPr>
                <w:rFonts w:eastAsia="Arial" w:cs="Arial"/>
                <w:lang w:val="fr-FR" w:eastAsia="zh-CN"/>
              </w:rPr>
              <w:t>Origine des propagules*</w:t>
            </w:r>
          </w:p>
        </w:tc>
        <w:tc>
          <w:tcPr>
            <w:tcW w:w="2408" w:type="dxa"/>
          </w:tcPr>
          <w:p w:rsidR="009E7DDC" w:rsidRPr="00C81CD4" w:rsidRDefault="00D644E6" w:rsidP="00A12EC0">
            <w:pPr>
              <w:spacing w:after="0"/>
              <w:rPr>
                <w:rFonts w:cs="Arial"/>
                <w:lang w:eastAsia="zh-CN"/>
              </w:rPr>
            </w:pPr>
            <w:r w:rsidRPr="00C81CD4">
              <w:rPr>
                <w:rFonts w:eastAsia="Arial" w:cs="Arial"/>
                <w:lang w:val="fr-FR" w:eastAsia="zh-CN"/>
              </w:rPr>
              <w:t>Production manipulée</w:t>
            </w:r>
          </w:p>
        </w:tc>
      </w:tr>
      <w:tr w:rsidR="00192A28" w:rsidRPr="00C81CD4" w:rsidTr="00B673A3">
        <w:tc>
          <w:tcPr>
            <w:tcW w:w="2407" w:type="dxa"/>
          </w:tcPr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</w:tc>
        <w:tc>
          <w:tcPr>
            <w:tcW w:w="2407" w:type="dxa"/>
          </w:tcPr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</w:tc>
        <w:tc>
          <w:tcPr>
            <w:tcW w:w="2407" w:type="dxa"/>
          </w:tcPr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</w:tc>
        <w:tc>
          <w:tcPr>
            <w:tcW w:w="2408" w:type="dxa"/>
          </w:tcPr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</w:tc>
      </w:tr>
      <w:tr w:rsidR="00192A28" w:rsidRPr="00C81CD4" w:rsidTr="00B673A3">
        <w:tc>
          <w:tcPr>
            <w:tcW w:w="2407" w:type="dxa"/>
          </w:tcPr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</w:tc>
        <w:tc>
          <w:tcPr>
            <w:tcW w:w="2407" w:type="dxa"/>
          </w:tcPr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</w:tc>
        <w:tc>
          <w:tcPr>
            <w:tcW w:w="2407" w:type="dxa"/>
          </w:tcPr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</w:tc>
        <w:tc>
          <w:tcPr>
            <w:tcW w:w="2408" w:type="dxa"/>
          </w:tcPr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</w:tc>
      </w:tr>
      <w:tr w:rsidR="00192A28" w:rsidRPr="00C81CD4" w:rsidTr="00B673A3">
        <w:tc>
          <w:tcPr>
            <w:tcW w:w="2407" w:type="dxa"/>
          </w:tcPr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</w:tc>
        <w:tc>
          <w:tcPr>
            <w:tcW w:w="2407" w:type="dxa"/>
          </w:tcPr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</w:tc>
        <w:tc>
          <w:tcPr>
            <w:tcW w:w="2407" w:type="dxa"/>
          </w:tcPr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</w:tc>
        <w:tc>
          <w:tcPr>
            <w:tcW w:w="2408" w:type="dxa"/>
          </w:tcPr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</w:tc>
      </w:tr>
      <w:tr w:rsidR="00192A28" w:rsidRPr="00C81CD4" w:rsidTr="00B673A3">
        <w:tc>
          <w:tcPr>
            <w:tcW w:w="2407" w:type="dxa"/>
          </w:tcPr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</w:tc>
        <w:tc>
          <w:tcPr>
            <w:tcW w:w="2407" w:type="dxa"/>
          </w:tcPr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</w:tc>
        <w:tc>
          <w:tcPr>
            <w:tcW w:w="2407" w:type="dxa"/>
          </w:tcPr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</w:tc>
        <w:tc>
          <w:tcPr>
            <w:tcW w:w="2408" w:type="dxa"/>
          </w:tcPr>
          <w:p w:rsidR="009E7DDC" w:rsidRPr="00C81CD4" w:rsidRDefault="009E7DDC" w:rsidP="00B673A3">
            <w:pPr>
              <w:spacing w:after="0"/>
              <w:rPr>
                <w:rFonts w:cs="Arial"/>
              </w:rPr>
            </w:pPr>
          </w:p>
        </w:tc>
      </w:tr>
    </w:tbl>
    <w:p w:rsidR="009E7DDC" w:rsidRPr="00C81CD4" w:rsidRDefault="00D644E6" w:rsidP="009E7DDC">
      <w:pPr>
        <w:rPr>
          <w:rFonts w:cs="Arial"/>
          <w:lang w:val="fr-FR"/>
        </w:rPr>
      </w:pPr>
      <w:r w:rsidRPr="00C81CD4">
        <w:rPr>
          <w:rFonts w:eastAsia="Arial" w:cs="Arial"/>
          <w:lang w:val="fr-FR"/>
        </w:rPr>
        <w:t>*Veuillez décrire brièvement si le bois d</w:t>
      </w:r>
      <w:r w:rsidR="00A12EC0" w:rsidRPr="00C81CD4">
        <w:rPr>
          <w:rFonts w:eastAsia="Arial" w:cs="Arial"/>
          <w:lang w:val="fr-FR"/>
        </w:rPr>
        <w:t>’</w:t>
      </w:r>
      <w:r w:rsidRPr="00C81CD4">
        <w:rPr>
          <w:rFonts w:eastAsia="Arial" w:cs="Arial"/>
          <w:lang w:val="fr-FR"/>
        </w:rPr>
        <w:t>agar provient de l</w:t>
      </w:r>
      <w:r w:rsidR="00A12EC0" w:rsidRPr="00C81CD4">
        <w:rPr>
          <w:rFonts w:eastAsia="Arial" w:cs="Arial"/>
          <w:lang w:val="fr-FR"/>
        </w:rPr>
        <w:t>’</w:t>
      </w:r>
      <w:r w:rsidRPr="00C81CD4">
        <w:rPr>
          <w:rFonts w:eastAsia="Arial" w:cs="Arial"/>
          <w:lang w:val="fr-FR"/>
        </w:rPr>
        <w:t>extérieur de l’aire de répartition naturelle des taxons produisant du bois d</w:t>
      </w:r>
      <w:r w:rsidR="00A12EC0" w:rsidRPr="00C81CD4">
        <w:rPr>
          <w:rFonts w:eastAsia="Arial" w:cs="Arial"/>
          <w:lang w:val="fr-FR"/>
        </w:rPr>
        <w:t>’</w:t>
      </w:r>
      <w:r w:rsidRPr="00C81CD4">
        <w:rPr>
          <w:rFonts w:eastAsia="Arial" w:cs="Arial"/>
          <w:lang w:val="fr-FR"/>
        </w:rPr>
        <w:t>agar.</w:t>
      </w:r>
    </w:p>
    <w:p w:rsidR="009E7DDC" w:rsidRPr="00C81CD4" w:rsidRDefault="009E7DDC" w:rsidP="009E7DDC">
      <w:pPr>
        <w:rPr>
          <w:rFonts w:cs="Arial"/>
          <w:b/>
          <w:bCs/>
          <w:i/>
          <w:iCs/>
          <w:lang w:val="fr-FR"/>
        </w:rPr>
      </w:pPr>
    </w:p>
    <w:p w:rsidR="009E7DDC" w:rsidRPr="00C81CD4" w:rsidRDefault="00D644E6" w:rsidP="004A698E">
      <w:pPr>
        <w:pageBreakBefore/>
        <w:rPr>
          <w:rFonts w:cs="Arial"/>
          <w:lang w:val="fr-FR"/>
        </w:rPr>
      </w:pPr>
      <w:r w:rsidRPr="00C81CD4">
        <w:rPr>
          <w:rFonts w:eastAsia="Arial" w:cs="Arial"/>
          <w:b/>
          <w:bCs/>
          <w:i/>
          <w:iCs/>
          <w:lang w:val="fr-FR"/>
        </w:rPr>
        <w:lastRenderedPageBreak/>
        <w:t>Concernant les spécimens reproduits artificiellement</w:t>
      </w:r>
      <w:r w:rsidRPr="00C81CD4">
        <w:rPr>
          <w:rFonts w:eastAsia="Arial" w:cs="Arial"/>
          <w:i/>
          <w:iCs/>
          <w:lang w:val="fr-FR"/>
        </w:rPr>
        <w:t xml:space="preserve"> </w:t>
      </w:r>
      <w:r w:rsidRPr="00C81CD4">
        <w:rPr>
          <w:rFonts w:eastAsia="Arial" w:cs="Arial"/>
          <w:lang w:val="fr-FR"/>
        </w:rPr>
        <w:t>(paragraphes</w:t>
      </w:r>
      <w:r w:rsidR="00A12EC0" w:rsidRPr="00C81CD4">
        <w:rPr>
          <w:rFonts w:eastAsia="Arial" w:cs="Arial"/>
          <w:lang w:val="fr-FR"/>
        </w:rPr>
        <w:t> </w:t>
      </w:r>
      <w:r w:rsidRPr="00C81CD4">
        <w:rPr>
          <w:rFonts w:eastAsia="Arial" w:cs="Arial"/>
          <w:lang w:val="fr-FR"/>
        </w:rPr>
        <w:t xml:space="preserve">1 à 4 de la résolution </w:t>
      </w:r>
      <w:r w:rsidR="00D85DAA" w:rsidRPr="00C81CD4">
        <w:rPr>
          <w:rFonts w:eastAsia="Arial" w:cs="Arial"/>
          <w:lang w:val="fr-FR"/>
        </w:rPr>
        <w:t>Conf. </w:t>
      </w:r>
      <w:r w:rsidRPr="00C81CD4">
        <w:rPr>
          <w:rFonts w:eastAsia="Arial" w:cs="Arial"/>
          <w:lang w:val="fr-FR"/>
        </w:rPr>
        <w:t>16.10)</w:t>
      </w:r>
    </w:p>
    <w:p w:rsidR="009E7DDC" w:rsidRPr="00C81CD4" w:rsidRDefault="00A12EC0" w:rsidP="009E7DDC">
      <w:pPr>
        <w:rPr>
          <w:rFonts w:cs="Arial"/>
          <w:i/>
          <w:iCs/>
          <w:color w:val="auto"/>
          <w:lang w:val="fr-FR"/>
        </w:rPr>
      </w:pPr>
      <w:r w:rsidRPr="00C81CD4">
        <w:rPr>
          <w:rFonts w:eastAsia="Arial" w:cs="Arial"/>
          <w:color w:val="auto"/>
          <w:lang w:val="fr-FR"/>
        </w:rPr>
        <w:t>Sur les</w:t>
      </w:r>
      <w:r w:rsidR="00D644E6" w:rsidRPr="00C81CD4">
        <w:rPr>
          <w:rFonts w:eastAsia="Arial" w:cs="Arial"/>
          <w:color w:val="auto"/>
          <w:lang w:val="fr-FR"/>
        </w:rPr>
        <w:t xml:space="preserve"> termes employés dans la résolution </w:t>
      </w:r>
      <w:r w:rsidR="00D85DAA" w:rsidRPr="00C81CD4">
        <w:rPr>
          <w:rFonts w:eastAsia="Arial" w:cs="Arial"/>
          <w:color w:val="auto"/>
          <w:lang w:val="fr-FR"/>
        </w:rPr>
        <w:t>Conf. </w:t>
      </w:r>
      <w:r w:rsidR="00D644E6" w:rsidRPr="00C81CD4">
        <w:rPr>
          <w:rFonts w:eastAsia="Arial" w:cs="Arial"/>
          <w:color w:val="auto"/>
          <w:lang w:val="fr-FR"/>
        </w:rPr>
        <w:t xml:space="preserve">16.10, </w:t>
      </w:r>
      <w:r w:rsidR="00D644E6" w:rsidRPr="00C81CD4">
        <w:rPr>
          <w:rFonts w:eastAsia="Arial" w:cs="Arial"/>
          <w:i/>
          <w:iCs/>
          <w:color w:val="auto"/>
          <w:lang w:val="fr-FR"/>
        </w:rPr>
        <w:t>Application de la Convention aux taxons produisant du bois d</w:t>
      </w:r>
      <w:r w:rsidRPr="00C81CD4">
        <w:rPr>
          <w:rFonts w:eastAsia="Arial" w:cs="Arial"/>
          <w:i/>
          <w:iCs/>
          <w:color w:val="auto"/>
          <w:lang w:val="fr-FR"/>
        </w:rPr>
        <w:t>’</w:t>
      </w:r>
      <w:r w:rsidR="00D644E6" w:rsidRPr="00C81CD4">
        <w:rPr>
          <w:rFonts w:eastAsia="Arial" w:cs="Arial"/>
          <w:i/>
          <w:iCs/>
          <w:color w:val="auto"/>
          <w:lang w:val="fr-FR"/>
        </w:rPr>
        <w:t>agar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192A28" w:rsidRPr="00C81CD4" w:rsidTr="00C81CD4">
        <w:tc>
          <w:tcPr>
            <w:tcW w:w="567" w:type="dxa"/>
          </w:tcPr>
          <w:p w:rsidR="009E7DDC" w:rsidRPr="00C81CD4" w:rsidRDefault="00D644E6" w:rsidP="00B673A3">
            <w:pPr>
              <w:rPr>
                <w:rFonts w:cs="Arial"/>
              </w:rPr>
            </w:pPr>
            <w:r w:rsidRPr="00C81CD4">
              <w:rPr>
                <w:rFonts w:eastAsia="Arial" w:cs="Arial"/>
                <w:lang w:val="fr-FR"/>
              </w:rPr>
              <w:t>3.1</w:t>
            </w:r>
          </w:p>
        </w:tc>
        <w:tc>
          <w:tcPr>
            <w:tcW w:w="9072" w:type="dxa"/>
          </w:tcPr>
          <w:p w:rsidR="009E7DDC" w:rsidRPr="00C81CD4" w:rsidRDefault="00D644E6" w:rsidP="00B673A3">
            <w:pPr>
              <w:rPr>
                <w:rFonts w:cs="Arial"/>
                <w:color w:val="auto"/>
                <w:lang w:val="fr-FR"/>
              </w:rPr>
            </w:pPr>
            <w:r w:rsidRPr="00C81CD4">
              <w:rPr>
                <w:rFonts w:eastAsia="Arial" w:cs="Arial"/>
                <w:color w:val="auto"/>
                <w:lang w:val="fr-FR"/>
              </w:rPr>
              <w:t>Le paragraphe 1</w:t>
            </w:r>
            <w:r w:rsidR="00A12EC0" w:rsidRPr="00C81CD4">
              <w:rPr>
                <w:rFonts w:eastAsia="Arial" w:cs="Arial"/>
                <w:color w:val="auto"/>
                <w:lang w:val="fr-FR"/>
              </w:rPr>
              <w:t> </w:t>
            </w:r>
            <w:r w:rsidRPr="00C81CD4">
              <w:rPr>
                <w:rFonts w:eastAsia="Arial" w:cs="Arial"/>
                <w:color w:val="auto"/>
                <w:lang w:val="fr-FR"/>
              </w:rPr>
              <w:t xml:space="preserve">b) de la résolution </w:t>
            </w:r>
            <w:r w:rsidR="00D85DAA" w:rsidRPr="00C81CD4">
              <w:rPr>
                <w:rFonts w:eastAsia="Arial" w:cs="Arial"/>
                <w:color w:val="auto"/>
                <w:lang w:val="fr-FR"/>
              </w:rPr>
              <w:t>Conf. </w:t>
            </w:r>
            <w:r w:rsidRPr="00C81CD4">
              <w:rPr>
                <w:rFonts w:eastAsia="Arial" w:cs="Arial"/>
                <w:color w:val="auto"/>
                <w:lang w:val="fr-FR"/>
              </w:rPr>
              <w:t xml:space="preserve">16.10, </w:t>
            </w:r>
            <w:r w:rsidRPr="00C81CD4">
              <w:rPr>
                <w:rFonts w:eastAsia="Arial" w:cs="Arial"/>
                <w:i/>
                <w:iCs/>
                <w:color w:val="auto"/>
                <w:lang w:val="fr-FR"/>
              </w:rPr>
              <w:t>Application de la Convention aux taxons produisant du bois d</w:t>
            </w:r>
            <w:r w:rsidR="00A12EC0" w:rsidRPr="00C81CD4">
              <w:rPr>
                <w:rFonts w:eastAsia="Arial" w:cs="Arial"/>
                <w:i/>
                <w:iCs/>
                <w:color w:val="auto"/>
                <w:lang w:val="fr-FR"/>
              </w:rPr>
              <w:t>’</w:t>
            </w:r>
            <w:r w:rsidRPr="00C81CD4">
              <w:rPr>
                <w:rFonts w:eastAsia="Arial" w:cs="Arial"/>
                <w:i/>
                <w:iCs/>
                <w:color w:val="auto"/>
                <w:lang w:val="fr-FR"/>
              </w:rPr>
              <w:t>agar,</w:t>
            </w:r>
            <w:r w:rsidRPr="00C81CD4">
              <w:rPr>
                <w:rFonts w:eastAsia="Arial" w:cs="Arial"/>
                <w:color w:val="auto"/>
                <w:lang w:val="fr-FR"/>
              </w:rPr>
              <w:t xml:space="preserve"> stipule que « </w:t>
            </w:r>
            <w:r w:rsidRPr="00C81CD4">
              <w:rPr>
                <w:rFonts w:eastAsia="Arial" w:cs="Arial"/>
                <w:i/>
                <w:iCs/>
                <w:color w:val="auto"/>
                <w:lang w:val="fr-FR"/>
              </w:rPr>
              <w:t>les graines ou propagules destinées à la culture des espèces produisant du bois d’agar</w:t>
            </w:r>
            <w:r w:rsidR="00A12EC0" w:rsidRPr="00C81CD4">
              <w:rPr>
                <w:rFonts w:eastAsia="Arial" w:cs="Arial"/>
                <w:i/>
                <w:iCs/>
                <w:color w:val="auto"/>
                <w:lang w:val="fr-FR"/>
              </w:rPr>
              <w:t xml:space="preserve"> </w:t>
            </w:r>
            <w:r w:rsidRPr="00C81CD4">
              <w:rPr>
                <w:rFonts w:eastAsia="Arial" w:cs="Arial"/>
                <w:i/>
                <w:iCs/>
                <w:color w:val="auto"/>
                <w:lang w:val="fr-FR"/>
              </w:rPr>
              <w:t xml:space="preserve">peuvent être obtenues par des prélèvements dans la nature selon la définition de "population parentale cultivée" donnée dans la résolution </w:t>
            </w:r>
            <w:r w:rsidR="00D85DAA" w:rsidRPr="00C81CD4">
              <w:rPr>
                <w:rFonts w:eastAsia="Arial" w:cs="Arial"/>
                <w:i/>
                <w:iCs/>
                <w:color w:val="auto"/>
                <w:lang w:val="fr-FR"/>
              </w:rPr>
              <w:t>Conf. </w:t>
            </w:r>
            <w:r w:rsidRPr="00C81CD4">
              <w:rPr>
                <w:rFonts w:eastAsia="Arial" w:cs="Arial"/>
                <w:i/>
                <w:iCs/>
                <w:color w:val="auto"/>
                <w:lang w:val="fr-FR"/>
              </w:rPr>
              <w:t xml:space="preserve"> 11.11 (Rev. CoP18)</w:t>
            </w:r>
            <w:r w:rsidR="00A12EC0" w:rsidRPr="00C81CD4">
              <w:rPr>
                <w:rFonts w:eastAsia="Arial" w:cs="Arial"/>
                <w:color w:val="auto"/>
                <w:lang w:val="fr-FR"/>
              </w:rPr>
              <w:t> »</w:t>
            </w:r>
            <w:r w:rsidR="00E51ABC" w:rsidRPr="00C81CD4">
              <w:rPr>
                <w:rFonts w:eastAsia="Arial" w:cs="Arial"/>
                <w:color w:val="auto"/>
                <w:lang w:val="fr-FR"/>
              </w:rPr>
              <w:t>.</w:t>
            </w:r>
            <w:r w:rsidRPr="00C81CD4">
              <w:rPr>
                <w:rFonts w:eastAsia="Arial" w:cs="Arial"/>
                <w:color w:val="auto"/>
                <w:lang w:val="fr-FR"/>
              </w:rPr>
              <w:t xml:space="preserve"> </w:t>
            </w:r>
            <w:r w:rsidRPr="00C81CD4">
              <w:rPr>
                <w:rFonts w:eastAsia="Arial" w:cs="Arial"/>
                <w:lang w:val="fr-FR"/>
              </w:rPr>
              <w:t>Veuillez décrire brièvement comment les plantations obtiennent et conservent les propagules pour la culture des taxons produisant du bois d</w:t>
            </w:r>
            <w:r w:rsidR="00A12EC0" w:rsidRPr="00C81CD4">
              <w:rPr>
                <w:rFonts w:eastAsia="Arial" w:cs="Arial"/>
                <w:lang w:val="fr-FR"/>
              </w:rPr>
              <w:t>’</w:t>
            </w:r>
            <w:r w:rsidRPr="00C81CD4">
              <w:rPr>
                <w:rFonts w:eastAsia="Arial" w:cs="Arial"/>
                <w:lang w:val="fr-FR"/>
              </w:rPr>
              <w:t>agar, y compris toute préoccupation concernant la gestion de la diversité génétique et toute répercussion sur les populations sauvages.</w:t>
            </w: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</w:tc>
      </w:tr>
      <w:tr w:rsidR="00192A28" w:rsidRPr="00C81CD4" w:rsidTr="00C81CD4">
        <w:tc>
          <w:tcPr>
            <w:tcW w:w="567" w:type="dxa"/>
          </w:tcPr>
          <w:p w:rsidR="009E7DDC" w:rsidRPr="00C81CD4" w:rsidRDefault="00D644E6" w:rsidP="00B673A3">
            <w:pPr>
              <w:rPr>
                <w:rFonts w:cs="Arial"/>
                <w:lang w:val="fr-FR"/>
              </w:rPr>
            </w:pPr>
            <w:r w:rsidRPr="00C81CD4">
              <w:rPr>
                <w:rFonts w:eastAsia="Arial" w:cs="Arial"/>
                <w:lang w:val="fr-FR"/>
              </w:rPr>
              <w:t>3.2</w:t>
            </w:r>
          </w:p>
        </w:tc>
        <w:tc>
          <w:tcPr>
            <w:tcW w:w="9072" w:type="dxa"/>
          </w:tcPr>
          <w:p w:rsidR="009E7DDC" w:rsidRPr="00C81CD4" w:rsidRDefault="00D644E6" w:rsidP="00B673A3">
            <w:pPr>
              <w:rPr>
                <w:rFonts w:cs="Arial"/>
                <w:lang w:val="fr-FR"/>
              </w:rPr>
            </w:pPr>
            <w:r w:rsidRPr="00C81CD4">
              <w:rPr>
                <w:rFonts w:eastAsia="Arial" w:cs="Arial"/>
                <w:color w:val="auto"/>
                <w:lang w:val="fr-FR"/>
              </w:rPr>
              <w:t>Le paragraphe</w:t>
            </w:r>
            <w:r w:rsidR="00A12EC0" w:rsidRPr="00C81CD4">
              <w:rPr>
                <w:rFonts w:eastAsia="Arial" w:cs="Arial"/>
                <w:color w:val="auto"/>
                <w:lang w:val="fr-FR"/>
              </w:rPr>
              <w:t> </w:t>
            </w:r>
            <w:r w:rsidRPr="00C81CD4">
              <w:rPr>
                <w:rFonts w:eastAsia="Arial" w:cs="Arial"/>
                <w:color w:val="auto"/>
                <w:lang w:val="fr-FR"/>
              </w:rPr>
              <w:t xml:space="preserve">2 de la résolution </w:t>
            </w:r>
            <w:r w:rsidR="00D85DAA" w:rsidRPr="00C81CD4">
              <w:rPr>
                <w:rFonts w:eastAsia="Arial" w:cs="Arial"/>
                <w:color w:val="auto"/>
                <w:lang w:val="fr-FR"/>
              </w:rPr>
              <w:t>Conf. </w:t>
            </w:r>
            <w:r w:rsidRPr="00C81CD4">
              <w:rPr>
                <w:rFonts w:eastAsia="Arial" w:cs="Arial"/>
                <w:color w:val="auto"/>
                <w:lang w:val="fr-FR"/>
              </w:rPr>
              <w:t xml:space="preserve">16.10, </w:t>
            </w:r>
            <w:r w:rsidRPr="00C81CD4">
              <w:rPr>
                <w:rFonts w:eastAsia="Arial" w:cs="Arial"/>
                <w:i/>
                <w:iCs/>
                <w:color w:val="auto"/>
                <w:lang w:val="fr-FR"/>
              </w:rPr>
              <w:t>Application de la Convention aux taxons produisant du bois d</w:t>
            </w:r>
            <w:r w:rsidR="00A12EC0" w:rsidRPr="00C81CD4">
              <w:rPr>
                <w:rFonts w:eastAsia="Arial" w:cs="Arial"/>
                <w:i/>
                <w:iCs/>
                <w:color w:val="auto"/>
                <w:lang w:val="fr-FR"/>
              </w:rPr>
              <w:t>’</w:t>
            </w:r>
            <w:r w:rsidRPr="00C81CD4">
              <w:rPr>
                <w:rFonts w:eastAsia="Arial" w:cs="Arial"/>
                <w:i/>
                <w:iCs/>
                <w:color w:val="auto"/>
                <w:lang w:val="fr-FR"/>
              </w:rPr>
              <w:t>agar,</w:t>
            </w:r>
            <w:r w:rsidRPr="00C81CD4">
              <w:rPr>
                <w:rFonts w:eastAsia="Arial" w:cs="Arial"/>
                <w:color w:val="auto"/>
                <w:lang w:val="fr-FR"/>
              </w:rPr>
              <w:t xml:space="preserve"> adopte la définition suivante de l’expression «</w:t>
            </w:r>
            <w:r w:rsidR="00A12EC0" w:rsidRPr="00C81CD4">
              <w:rPr>
                <w:rFonts w:eastAsia="Arial" w:cs="Arial"/>
                <w:color w:val="auto"/>
                <w:lang w:val="fr-FR"/>
              </w:rPr>
              <w:t> </w:t>
            </w:r>
            <w:r w:rsidRPr="00C81CD4">
              <w:rPr>
                <w:rFonts w:eastAsia="Arial" w:cs="Arial"/>
                <w:color w:val="auto"/>
                <w:lang w:val="fr-FR"/>
              </w:rPr>
              <w:t xml:space="preserve">dans des conditions contrôlées » : </w:t>
            </w:r>
            <w:r w:rsidRPr="00C81CD4">
              <w:rPr>
                <w:rFonts w:eastAsia="Arial" w:cs="Arial"/>
                <w:i/>
                <w:iCs/>
                <w:color w:val="auto"/>
                <w:lang w:val="fr-FR"/>
              </w:rPr>
              <w:t>« En ce qui concerne les taxons produisant du bois d’agar, "dans des conditions contrôlées" signifie dans une plantation d’arbres, et notamment dans tout autre milieu non naturel manipulé par</w:t>
            </w:r>
            <w:r w:rsidR="00A12EC0" w:rsidRPr="00C81CD4">
              <w:rPr>
                <w:rFonts w:eastAsia="Arial" w:cs="Arial"/>
                <w:i/>
                <w:iCs/>
                <w:color w:val="auto"/>
                <w:lang w:val="fr-FR"/>
              </w:rPr>
              <w:t xml:space="preserve"> </w:t>
            </w:r>
            <w:r w:rsidRPr="00C81CD4">
              <w:rPr>
                <w:rFonts w:eastAsia="Arial" w:cs="Arial"/>
                <w:i/>
                <w:iCs/>
                <w:color w:val="auto"/>
                <w:lang w:val="fr-FR"/>
              </w:rPr>
              <w:t>l’homme pour produire des plantes ou des parties et produits de ces plant</w:t>
            </w:r>
            <w:r w:rsidR="00E51ABC" w:rsidRPr="00C81CD4">
              <w:rPr>
                <w:rFonts w:eastAsia="Arial" w:cs="Arial"/>
                <w:i/>
                <w:iCs/>
                <w:color w:val="auto"/>
                <w:lang w:val="fr-FR"/>
              </w:rPr>
              <w:t>es</w:t>
            </w:r>
            <w:r w:rsidRPr="00C81CD4">
              <w:rPr>
                <w:rFonts w:eastAsia="Arial" w:cs="Arial"/>
                <w:i/>
                <w:iCs/>
                <w:color w:val="auto"/>
                <w:lang w:val="fr-FR"/>
              </w:rPr>
              <w:t> »</w:t>
            </w:r>
            <w:r w:rsidR="00E51ABC" w:rsidRPr="00C81CD4">
              <w:rPr>
                <w:rFonts w:eastAsia="Arial" w:cs="Arial"/>
                <w:i/>
                <w:iCs/>
                <w:color w:val="auto"/>
                <w:lang w:val="fr-FR"/>
              </w:rPr>
              <w:t>.</w:t>
            </w:r>
            <w:r w:rsidRPr="00C81CD4">
              <w:rPr>
                <w:rFonts w:eastAsia="Arial" w:cs="Arial"/>
                <w:i/>
                <w:iCs/>
                <w:color w:val="auto"/>
                <w:lang w:val="fr-FR"/>
              </w:rPr>
              <w:t xml:space="preserve"> </w:t>
            </w:r>
            <w:r w:rsidRPr="00C81CD4">
              <w:rPr>
                <w:rFonts w:eastAsia="Arial" w:cs="Arial"/>
                <w:lang w:val="fr-FR"/>
              </w:rPr>
              <w:t>Veuillez décrire brièvement si cette définition semble utile pour réglementer la gestion et le commerce non préjudiciables des produits du bois d</w:t>
            </w:r>
            <w:r w:rsidR="00A12EC0" w:rsidRPr="00C81CD4">
              <w:rPr>
                <w:rFonts w:eastAsia="Arial" w:cs="Arial"/>
                <w:lang w:val="fr-FR"/>
              </w:rPr>
              <w:t>’</w:t>
            </w:r>
            <w:r w:rsidRPr="00C81CD4">
              <w:rPr>
                <w:rFonts w:eastAsia="Arial" w:cs="Arial"/>
                <w:lang w:val="fr-FR"/>
              </w:rPr>
              <w:t>agar, et veuillez indiquer les préoccupations ou les problèmes de mise en œuvre que vous pourriez rencontrer.</w:t>
            </w:r>
          </w:p>
          <w:p w:rsidR="009E7DDC" w:rsidRPr="00C81CD4" w:rsidRDefault="009E7DDC" w:rsidP="00B673A3">
            <w:pPr>
              <w:rPr>
                <w:rFonts w:cs="Arial"/>
                <w:color w:val="auto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color w:val="auto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color w:val="auto"/>
                <w:lang w:val="fr-FR"/>
              </w:rPr>
            </w:pPr>
          </w:p>
        </w:tc>
      </w:tr>
      <w:tr w:rsidR="00192A28" w:rsidRPr="00C81CD4" w:rsidTr="00C81CD4">
        <w:tc>
          <w:tcPr>
            <w:tcW w:w="567" w:type="dxa"/>
          </w:tcPr>
          <w:p w:rsidR="009E7DDC" w:rsidRPr="00C81CD4" w:rsidRDefault="00D644E6" w:rsidP="00B673A3">
            <w:pPr>
              <w:rPr>
                <w:rFonts w:cs="Arial"/>
              </w:rPr>
            </w:pPr>
            <w:r w:rsidRPr="00C81CD4">
              <w:rPr>
                <w:rFonts w:eastAsia="Arial" w:cs="Arial"/>
                <w:lang w:val="fr-FR"/>
              </w:rPr>
              <w:t>3.3</w:t>
            </w:r>
          </w:p>
        </w:tc>
        <w:tc>
          <w:tcPr>
            <w:tcW w:w="9072" w:type="dxa"/>
          </w:tcPr>
          <w:p w:rsidR="009E7DDC" w:rsidRPr="00C81CD4" w:rsidRDefault="00D644E6" w:rsidP="00B673A3">
            <w:pPr>
              <w:spacing w:after="0"/>
              <w:rPr>
                <w:rFonts w:cs="Arial"/>
                <w:lang w:val="fr-FR"/>
              </w:rPr>
            </w:pPr>
            <w:r w:rsidRPr="00C81CD4">
              <w:rPr>
                <w:rFonts w:eastAsia="Arial" w:cs="Arial"/>
                <w:color w:val="auto"/>
                <w:lang w:val="fr-FR"/>
              </w:rPr>
              <w:t>Le paragraphe</w:t>
            </w:r>
            <w:r w:rsidR="00A12EC0" w:rsidRPr="00C81CD4">
              <w:rPr>
                <w:rFonts w:eastAsia="Arial" w:cs="Arial"/>
                <w:color w:val="auto"/>
                <w:lang w:val="fr-FR"/>
              </w:rPr>
              <w:t> </w:t>
            </w:r>
            <w:r w:rsidRPr="00C81CD4">
              <w:rPr>
                <w:rFonts w:eastAsia="Arial" w:cs="Arial"/>
                <w:color w:val="auto"/>
                <w:lang w:val="fr-FR"/>
              </w:rPr>
              <w:t xml:space="preserve">3 de la résolution </w:t>
            </w:r>
            <w:r w:rsidR="00D85DAA" w:rsidRPr="00C81CD4">
              <w:rPr>
                <w:rFonts w:eastAsia="Arial" w:cs="Arial"/>
                <w:color w:val="auto"/>
                <w:lang w:val="fr-FR"/>
              </w:rPr>
              <w:t>Conf. </w:t>
            </w:r>
            <w:r w:rsidRPr="00C81CD4">
              <w:rPr>
                <w:rFonts w:eastAsia="Arial" w:cs="Arial"/>
                <w:color w:val="auto"/>
                <w:lang w:val="fr-FR"/>
              </w:rPr>
              <w:t xml:space="preserve">16.10, </w:t>
            </w:r>
            <w:r w:rsidRPr="00C81CD4">
              <w:rPr>
                <w:rFonts w:eastAsia="Arial" w:cs="Arial"/>
                <w:i/>
                <w:iCs/>
                <w:color w:val="auto"/>
                <w:lang w:val="fr-FR"/>
              </w:rPr>
              <w:t>Application de la Convention aux taxons produisant du bois d</w:t>
            </w:r>
            <w:r w:rsidR="00A12EC0" w:rsidRPr="00C81CD4">
              <w:rPr>
                <w:rFonts w:eastAsia="Arial" w:cs="Arial"/>
                <w:i/>
                <w:iCs/>
                <w:color w:val="auto"/>
                <w:lang w:val="fr-FR"/>
              </w:rPr>
              <w:t>’</w:t>
            </w:r>
            <w:r w:rsidRPr="00C81CD4">
              <w:rPr>
                <w:rFonts w:eastAsia="Arial" w:cs="Arial"/>
                <w:i/>
                <w:iCs/>
                <w:color w:val="auto"/>
                <w:lang w:val="fr-FR"/>
              </w:rPr>
              <w:t>agar,</w:t>
            </w:r>
            <w:r w:rsidRPr="00C81CD4">
              <w:rPr>
                <w:rFonts w:eastAsia="Arial" w:cs="Arial"/>
                <w:color w:val="auto"/>
                <w:lang w:val="fr-FR"/>
              </w:rPr>
              <w:t xml:space="preserve"> détermine que l’expression</w:t>
            </w:r>
            <w:r w:rsidR="00A12EC0" w:rsidRPr="00C81CD4">
              <w:rPr>
                <w:rFonts w:eastAsia="Arial" w:cs="Arial"/>
                <w:color w:val="auto"/>
                <w:lang w:val="fr-FR"/>
              </w:rPr>
              <w:t xml:space="preserve"> </w:t>
            </w:r>
            <w:r w:rsidRPr="00C81CD4">
              <w:rPr>
                <w:rFonts w:eastAsia="Arial" w:cs="Arial"/>
                <w:lang w:val="fr-FR"/>
              </w:rPr>
              <w:t>«</w:t>
            </w:r>
            <w:r w:rsidR="00A12EC0" w:rsidRPr="00C81CD4">
              <w:rPr>
                <w:rFonts w:eastAsia="Arial" w:cs="Arial"/>
                <w:lang w:val="fr-FR"/>
              </w:rPr>
              <w:t> </w:t>
            </w:r>
            <w:r w:rsidRPr="00C81CD4">
              <w:rPr>
                <w:rFonts w:eastAsia="Arial" w:cs="Arial"/>
                <w:lang w:val="fr-FR"/>
              </w:rPr>
              <w:t>reproduites artificiellement</w:t>
            </w:r>
            <w:r w:rsidR="00A12EC0" w:rsidRPr="00C81CD4">
              <w:rPr>
                <w:rFonts w:eastAsia="Arial" w:cs="Arial"/>
                <w:lang w:val="fr-FR"/>
              </w:rPr>
              <w:t> </w:t>
            </w:r>
            <w:r w:rsidRPr="00C81CD4">
              <w:rPr>
                <w:rFonts w:eastAsia="Arial" w:cs="Arial"/>
                <w:lang w:val="fr-FR"/>
              </w:rPr>
              <w:t>» doit être interprétée comme se référant aux spécimens de bois d</w:t>
            </w:r>
            <w:r w:rsidR="00A12EC0" w:rsidRPr="00C81CD4">
              <w:rPr>
                <w:rFonts w:eastAsia="Arial" w:cs="Arial"/>
                <w:lang w:val="fr-FR"/>
              </w:rPr>
              <w:t>’</w:t>
            </w:r>
            <w:r w:rsidRPr="00C81CD4">
              <w:rPr>
                <w:rFonts w:eastAsia="Arial" w:cs="Arial"/>
                <w:lang w:val="fr-FR"/>
              </w:rPr>
              <w:t>agar comme suit</w:t>
            </w:r>
            <w:r w:rsidR="00A12EC0" w:rsidRPr="00C81CD4">
              <w:rPr>
                <w:rFonts w:eastAsia="Arial" w:cs="Arial"/>
                <w:lang w:val="fr-FR"/>
              </w:rPr>
              <w:t> </w:t>
            </w:r>
            <w:r w:rsidRPr="00C81CD4">
              <w:rPr>
                <w:rFonts w:eastAsia="Arial" w:cs="Arial"/>
                <w:lang w:val="fr-FR"/>
              </w:rPr>
              <w:t>:</w:t>
            </w:r>
          </w:p>
          <w:p w:rsidR="009E7DDC" w:rsidRPr="00C81CD4" w:rsidRDefault="00D644E6" w:rsidP="009E7DDC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iCs/>
                <w:lang w:val="fr-FR"/>
              </w:rPr>
            </w:pPr>
            <w:proofErr w:type="gramStart"/>
            <w:r w:rsidRPr="00C81CD4">
              <w:rPr>
                <w:rFonts w:eastAsia="Arial" w:cs="Arial"/>
                <w:i/>
                <w:iCs/>
                <w:lang w:val="fr-FR"/>
              </w:rPr>
              <w:t>cultivé</w:t>
            </w:r>
            <w:proofErr w:type="gramEnd"/>
            <w:r w:rsidRPr="00C81CD4">
              <w:rPr>
                <w:rFonts w:eastAsia="Arial" w:cs="Arial"/>
                <w:i/>
                <w:iCs/>
                <w:lang w:val="fr-FR"/>
              </w:rPr>
              <w:t xml:space="preserve"> dans des conditions contrôlées</w:t>
            </w:r>
            <w:r w:rsidR="00A12EC0" w:rsidRPr="00C81CD4">
              <w:rPr>
                <w:rFonts w:eastAsia="Arial" w:cs="Arial"/>
                <w:i/>
                <w:iCs/>
                <w:lang w:val="fr-FR"/>
              </w:rPr>
              <w:t> </w:t>
            </w:r>
            <w:r w:rsidRPr="00C81CD4">
              <w:rPr>
                <w:rFonts w:eastAsia="Arial" w:cs="Arial"/>
                <w:i/>
                <w:iCs/>
                <w:lang w:val="fr-FR"/>
              </w:rPr>
              <w:t>; et</w:t>
            </w:r>
          </w:p>
          <w:p w:rsidR="009E7DDC" w:rsidRPr="00C81CD4" w:rsidRDefault="00D644E6" w:rsidP="009E7DD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Arial"/>
                <w:i/>
                <w:iCs/>
                <w:lang w:val="fr-FR"/>
              </w:rPr>
            </w:pPr>
            <w:proofErr w:type="gramStart"/>
            <w:r w:rsidRPr="00C81CD4">
              <w:rPr>
                <w:rFonts w:eastAsia="Arial" w:cs="Arial"/>
                <w:i/>
                <w:iCs/>
                <w:lang w:val="fr-FR"/>
              </w:rPr>
              <w:t>issus</w:t>
            </w:r>
            <w:proofErr w:type="gramEnd"/>
            <w:r w:rsidRPr="00C81CD4">
              <w:rPr>
                <w:rFonts w:eastAsia="Arial" w:cs="Arial"/>
                <w:i/>
                <w:iCs/>
                <w:lang w:val="fr-FR"/>
              </w:rPr>
              <w:t xml:space="preserve"> de graines, plantules, arbrisseaux, boutures, greffage, marcottage (aérien ou non), divisions, tissus végétaux ou autres propagules qui sont issus de stocks parentaux sauvages ou cultivés, selon la définition de "stock parental cultivé" donnée dans la résolution </w:t>
            </w:r>
            <w:r w:rsidR="00D85DAA" w:rsidRPr="00C81CD4">
              <w:rPr>
                <w:rFonts w:eastAsia="Arial" w:cs="Arial"/>
                <w:i/>
                <w:iCs/>
                <w:lang w:val="fr-FR"/>
              </w:rPr>
              <w:t>Conf. </w:t>
            </w:r>
            <w:r w:rsidRPr="00C81CD4">
              <w:rPr>
                <w:rFonts w:eastAsia="Arial" w:cs="Arial"/>
                <w:i/>
                <w:iCs/>
                <w:lang w:val="fr-FR"/>
              </w:rPr>
              <w:t>11.11 (Rev. CoP18).</w:t>
            </w:r>
          </w:p>
          <w:p w:rsidR="009E7DDC" w:rsidRPr="00C81CD4" w:rsidRDefault="00D644E6" w:rsidP="00B673A3">
            <w:pPr>
              <w:rPr>
                <w:rFonts w:cs="Arial"/>
                <w:lang w:val="fr-FR"/>
              </w:rPr>
            </w:pPr>
            <w:r w:rsidRPr="00C81CD4">
              <w:rPr>
                <w:rFonts w:eastAsia="Arial" w:cs="Arial"/>
                <w:lang w:val="fr-FR"/>
              </w:rPr>
              <w:t>Veuillez décrire brièvement si cette définition semble utile pour réglementer la gestion et le commerce non préjudiciables des produits du bois d</w:t>
            </w:r>
            <w:r w:rsidR="00A12EC0" w:rsidRPr="00C81CD4">
              <w:rPr>
                <w:rFonts w:eastAsia="Arial" w:cs="Arial"/>
                <w:lang w:val="fr-FR"/>
              </w:rPr>
              <w:t>’</w:t>
            </w:r>
            <w:r w:rsidRPr="00C81CD4">
              <w:rPr>
                <w:rFonts w:eastAsia="Arial" w:cs="Arial"/>
                <w:lang w:val="fr-FR"/>
              </w:rPr>
              <w:t xml:space="preserve">agar et veuillez indiquer les préoccupations que vous pourriez rencontrer. </w:t>
            </w:r>
          </w:p>
          <w:p w:rsidR="009E7DDC" w:rsidRPr="00C81CD4" w:rsidRDefault="009E7DDC" w:rsidP="00B673A3">
            <w:pPr>
              <w:rPr>
                <w:rFonts w:cs="Arial"/>
                <w:color w:val="auto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color w:val="auto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color w:val="auto"/>
                <w:lang w:val="fr-FR"/>
              </w:rPr>
            </w:pPr>
          </w:p>
        </w:tc>
      </w:tr>
    </w:tbl>
    <w:p w:rsidR="00C81CD4" w:rsidRDefault="00C81CD4" w:rsidP="009E7DDC">
      <w:pPr>
        <w:rPr>
          <w:rFonts w:eastAsia="Arial" w:cs="Arial"/>
          <w:color w:val="auto"/>
          <w:lang w:val="fr-FR"/>
        </w:rPr>
      </w:pPr>
    </w:p>
    <w:p w:rsidR="009E7DDC" w:rsidRPr="00C81CD4" w:rsidRDefault="00D85DAA" w:rsidP="009E7DDC">
      <w:pPr>
        <w:rPr>
          <w:rFonts w:cs="Arial"/>
          <w:i/>
          <w:iCs/>
          <w:color w:val="auto"/>
          <w:lang w:val="fr-FR"/>
        </w:rPr>
      </w:pPr>
      <w:r w:rsidRPr="00C81CD4">
        <w:rPr>
          <w:rFonts w:eastAsia="Arial" w:cs="Arial"/>
          <w:color w:val="auto"/>
          <w:lang w:val="fr-FR"/>
        </w:rPr>
        <w:lastRenderedPageBreak/>
        <w:t>Sur</w:t>
      </w:r>
      <w:r w:rsidR="00D644E6" w:rsidRPr="00C81CD4">
        <w:rPr>
          <w:rFonts w:eastAsia="Arial" w:cs="Arial"/>
          <w:color w:val="auto"/>
          <w:lang w:val="fr-FR"/>
        </w:rPr>
        <w:t xml:space="preserve"> l’expression «</w:t>
      </w:r>
      <w:r w:rsidR="00A12EC0" w:rsidRPr="00C81CD4">
        <w:rPr>
          <w:rFonts w:eastAsia="Arial" w:cs="Arial"/>
          <w:color w:val="auto"/>
          <w:lang w:val="fr-FR"/>
        </w:rPr>
        <w:t> </w:t>
      </w:r>
      <w:r w:rsidR="00D644E6" w:rsidRPr="00C81CD4">
        <w:rPr>
          <w:rFonts w:eastAsia="Arial" w:cs="Arial"/>
          <w:color w:val="auto"/>
          <w:lang w:val="fr-FR"/>
        </w:rPr>
        <w:t>production assistée</w:t>
      </w:r>
      <w:r w:rsidR="00A12EC0" w:rsidRPr="00C81CD4">
        <w:rPr>
          <w:rFonts w:eastAsia="Arial" w:cs="Arial"/>
          <w:color w:val="auto"/>
          <w:lang w:val="fr-FR"/>
        </w:rPr>
        <w:t> </w:t>
      </w:r>
      <w:r w:rsidR="00D644E6" w:rsidRPr="00C81CD4">
        <w:rPr>
          <w:rFonts w:eastAsia="Arial" w:cs="Arial"/>
          <w:color w:val="auto"/>
          <w:lang w:val="fr-FR"/>
        </w:rPr>
        <w:t xml:space="preserve">» dans la résolution </w:t>
      </w:r>
      <w:r w:rsidRPr="00C81CD4">
        <w:rPr>
          <w:rFonts w:eastAsia="Arial" w:cs="Arial"/>
          <w:color w:val="auto"/>
          <w:lang w:val="fr-FR"/>
        </w:rPr>
        <w:t>Conf. </w:t>
      </w:r>
      <w:r w:rsidR="00D644E6" w:rsidRPr="00C81CD4">
        <w:rPr>
          <w:rFonts w:eastAsia="Arial" w:cs="Arial"/>
          <w:color w:val="auto"/>
          <w:lang w:val="fr-FR"/>
        </w:rPr>
        <w:t xml:space="preserve">11.11 (Rev. CoP18), </w:t>
      </w:r>
      <w:r w:rsidR="00D644E6" w:rsidRPr="00C81CD4">
        <w:rPr>
          <w:rFonts w:eastAsia="Arial" w:cs="Arial"/>
          <w:i/>
          <w:iCs/>
          <w:color w:val="auto"/>
          <w:lang w:val="fr-FR"/>
        </w:rPr>
        <w:t xml:space="preserve">Réglementation du commerce des plantes 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192A28" w:rsidRPr="00C81CD4" w:rsidTr="00B673A3">
        <w:tc>
          <w:tcPr>
            <w:tcW w:w="567" w:type="dxa"/>
          </w:tcPr>
          <w:p w:rsidR="009E7DDC" w:rsidRPr="00C81CD4" w:rsidRDefault="00D644E6" w:rsidP="00B673A3">
            <w:pPr>
              <w:rPr>
                <w:rFonts w:cs="Arial"/>
              </w:rPr>
            </w:pPr>
            <w:r w:rsidRPr="00C81CD4">
              <w:rPr>
                <w:rFonts w:eastAsia="Arial" w:cs="Arial"/>
                <w:lang w:val="fr-FR"/>
              </w:rPr>
              <w:t>3.4</w:t>
            </w:r>
          </w:p>
        </w:tc>
        <w:tc>
          <w:tcPr>
            <w:tcW w:w="9072" w:type="dxa"/>
          </w:tcPr>
          <w:p w:rsidR="009E7DDC" w:rsidRPr="00C81CD4" w:rsidRDefault="00D644E6" w:rsidP="00B673A3">
            <w:pPr>
              <w:rPr>
                <w:rFonts w:cs="Arial"/>
                <w:color w:val="auto"/>
                <w:lang w:val="fr-FR"/>
              </w:rPr>
            </w:pPr>
            <w:r w:rsidRPr="00C81CD4">
              <w:rPr>
                <w:rFonts w:eastAsia="Arial" w:cs="Arial"/>
                <w:color w:val="auto"/>
                <w:lang w:val="fr-FR"/>
              </w:rPr>
              <w:t>Le paragraphe</w:t>
            </w:r>
            <w:r w:rsidR="00A12EC0" w:rsidRPr="00C81CD4">
              <w:rPr>
                <w:rFonts w:eastAsia="Arial" w:cs="Arial"/>
                <w:color w:val="auto"/>
                <w:lang w:val="fr-FR"/>
              </w:rPr>
              <w:t> </w:t>
            </w:r>
            <w:r w:rsidRPr="00C81CD4">
              <w:rPr>
                <w:rFonts w:eastAsia="Arial" w:cs="Arial"/>
                <w:color w:val="auto"/>
                <w:lang w:val="fr-FR"/>
              </w:rPr>
              <w:t xml:space="preserve">9 (a) de la résolution révisée </w:t>
            </w:r>
            <w:r w:rsidR="00D85DAA" w:rsidRPr="00C81CD4">
              <w:rPr>
                <w:rFonts w:eastAsia="Arial" w:cs="Arial"/>
                <w:color w:val="auto"/>
                <w:lang w:val="fr-FR"/>
              </w:rPr>
              <w:t>Conf. </w:t>
            </w:r>
            <w:r w:rsidRPr="00C81CD4">
              <w:rPr>
                <w:rFonts w:eastAsia="Arial" w:cs="Arial"/>
                <w:color w:val="auto"/>
                <w:lang w:val="fr-FR"/>
              </w:rPr>
              <w:t xml:space="preserve">11.11 (Rev. CoP18), </w:t>
            </w:r>
            <w:r w:rsidRPr="00C81CD4">
              <w:rPr>
                <w:rFonts w:eastAsia="Arial" w:cs="Arial"/>
                <w:i/>
                <w:iCs/>
                <w:color w:val="auto"/>
                <w:lang w:val="fr-FR"/>
              </w:rPr>
              <w:t xml:space="preserve">Réglementation du commerce des plantes, </w:t>
            </w:r>
            <w:r w:rsidRPr="00C81CD4">
              <w:rPr>
                <w:rFonts w:eastAsia="Arial" w:cs="Arial"/>
                <w:color w:val="auto"/>
                <w:lang w:val="fr-FR"/>
              </w:rPr>
              <w:t>contient la définition suivante de l</w:t>
            </w:r>
            <w:r w:rsidR="00A12EC0" w:rsidRPr="00C81CD4">
              <w:rPr>
                <w:rFonts w:eastAsia="Arial" w:cs="Arial"/>
                <w:color w:val="auto"/>
                <w:lang w:val="fr-FR"/>
              </w:rPr>
              <w:t>’</w:t>
            </w:r>
            <w:r w:rsidRPr="00C81CD4">
              <w:rPr>
                <w:rFonts w:eastAsia="Arial" w:cs="Arial"/>
                <w:color w:val="auto"/>
                <w:lang w:val="fr-FR"/>
              </w:rPr>
              <w:t>expression «</w:t>
            </w:r>
            <w:r w:rsidR="00A12EC0" w:rsidRPr="00C81CD4">
              <w:rPr>
                <w:rFonts w:eastAsia="Arial" w:cs="Arial"/>
                <w:color w:val="auto"/>
                <w:lang w:val="fr-FR"/>
              </w:rPr>
              <w:t> </w:t>
            </w:r>
            <w:r w:rsidRPr="00C81CD4">
              <w:rPr>
                <w:rFonts w:eastAsia="Arial" w:cs="Arial"/>
                <w:color w:val="auto"/>
                <w:lang w:val="fr-FR"/>
              </w:rPr>
              <w:t>production assistée</w:t>
            </w:r>
            <w:r w:rsidR="00A12EC0" w:rsidRPr="00C81CD4">
              <w:rPr>
                <w:rFonts w:eastAsia="Arial" w:cs="Arial"/>
                <w:color w:val="auto"/>
                <w:lang w:val="fr-FR"/>
              </w:rPr>
              <w:t> </w:t>
            </w:r>
            <w:r w:rsidRPr="00C81CD4">
              <w:rPr>
                <w:rFonts w:eastAsia="Arial" w:cs="Arial"/>
                <w:color w:val="auto"/>
                <w:lang w:val="fr-FR"/>
              </w:rPr>
              <w:t>»</w:t>
            </w:r>
            <w:r w:rsidR="00A12EC0" w:rsidRPr="00C81CD4">
              <w:rPr>
                <w:rFonts w:eastAsia="Arial" w:cs="Arial"/>
                <w:color w:val="auto"/>
                <w:lang w:val="fr-FR"/>
              </w:rPr>
              <w:t> </w:t>
            </w:r>
            <w:r w:rsidRPr="00C81CD4">
              <w:rPr>
                <w:rFonts w:eastAsia="Arial" w:cs="Arial"/>
                <w:color w:val="auto"/>
                <w:lang w:val="fr-FR"/>
              </w:rPr>
              <w:t>:</w:t>
            </w:r>
          </w:p>
          <w:p w:rsidR="009E7DDC" w:rsidRPr="00C81CD4" w:rsidRDefault="00D644E6" w:rsidP="00B673A3">
            <w:pPr>
              <w:spacing w:after="0"/>
              <w:rPr>
                <w:rFonts w:cs="Arial"/>
                <w:i/>
                <w:iCs/>
                <w:color w:val="auto"/>
                <w:lang w:val="fr-FR"/>
              </w:rPr>
            </w:pPr>
            <w:r w:rsidRPr="00C81CD4">
              <w:rPr>
                <w:rFonts w:eastAsia="Arial" w:cs="Arial"/>
                <w:i/>
                <w:iCs/>
                <w:color w:val="auto"/>
                <w:lang w:val="fr-FR"/>
              </w:rPr>
              <w:t>«</w:t>
            </w:r>
            <w:r w:rsidR="00A12EC0" w:rsidRPr="00C81CD4">
              <w:rPr>
                <w:rFonts w:eastAsia="Arial" w:cs="Arial"/>
                <w:i/>
                <w:iCs/>
                <w:color w:val="auto"/>
                <w:lang w:val="fr-FR"/>
              </w:rPr>
              <w:t> </w:t>
            </w:r>
            <w:proofErr w:type="gramStart"/>
            <w:r w:rsidRPr="00C81CD4">
              <w:rPr>
                <w:rFonts w:eastAsia="Arial" w:cs="Arial"/>
                <w:i/>
                <w:iCs/>
                <w:color w:val="auto"/>
                <w:lang w:val="fr-FR"/>
              </w:rPr>
              <w:t>production</w:t>
            </w:r>
            <w:proofErr w:type="gramEnd"/>
            <w:r w:rsidRPr="00C81CD4">
              <w:rPr>
                <w:rFonts w:eastAsia="Arial" w:cs="Arial"/>
                <w:i/>
                <w:iCs/>
                <w:color w:val="auto"/>
                <w:lang w:val="fr-FR"/>
              </w:rPr>
              <w:t xml:space="preserve"> assistée</w:t>
            </w:r>
            <w:r w:rsidR="00A12EC0" w:rsidRPr="00C81CD4">
              <w:rPr>
                <w:rFonts w:eastAsia="Arial" w:cs="Arial"/>
                <w:i/>
                <w:iCs/>
                <w:color w:val="auto"/>
                <w:lang w:val="fr-FR"/>
              </w:rPr>
              <w:t> </w:t>
            </w:r>
            <w:r w:rsidRPr="00C81CD4">
              <w:rPr>
                <w:rFonts w:eastAsia="Arial" w:cs="Arial"/>
                <w:i/>
                <w:iCs/>
                <w:color w:val="auto"/>
                <w:lang w:val="fr-FR"/>
              </w:rPr>
              <w:t>»</w:t>
            </w:r>
            <w:r w:rsidR="00D85DAA" w:rsidRPr="00C81CD4">
              <w:rPr>
                <w:rFonts w:eastAsia="Arial" w:cs="Arial"/>
                <w:i/>
                <w:iCs/>
                <w:color w:val="auto"/>
                <w:lang w:val="fr-FR"/>
              </w:rPr>
              <w:t xml:space="preserve"> fait référence aux plantes qui</w:t>
            </w:r>
            <w:r w:rsidRPr="00C81CD4">
              <w:rPr>
                <w:rFonts w:eastAsia="Arial" w:cs="Arial"/>
                <w:i/>
                <w:iCs/>
                <w:color w:val="auto"/>
                <w:lang w:val="fr-FR"/>
              </w:rPr>
              <w:t> :</w:t>
            </w:r>
          </w:p>
          <w:p w:rsidR="009E7DDC" w:rsidRPr="00C81CD4" w:rsidRDefault="00D644E6" w:rsidP="009E7DDC">
            <w:pPr>
              <w:pStyle w:val="ListParagraph"/>
              <w:numPr>
                <w:ilvl w:val="0"/>
                <w:numId w:val="2"/>
              </w:numPr>
              <w:tabs>
                <w:tab w:val="clear" w:pos="1191"/>
                <w:tab w:val="left" w:pos="766"/>
              </w:tabs>
              <w:rPr>
                <w:rFonts w:cs="Arial"/>
                <w:i/>
                <w:iCs/>
                <w:color w:val="auto"/>
                <w:lang w:val="fr-FR"/>
              </w:rPr>
            </w:pPr>
            <w:proofErr w:type="gramStart"/>
            <w:r w:rsidRPr="00C81CD4">
              <w:rPr>
                <w:rFonts w:eastAsia="Arial" w:cs="Arial"/>
                <w:i/>
                <w:iCs/>
                <w:color w:val="auto"/>
                <w:lang w:val="fr-FR"/>
              </w:rPr>
              <w:t>ne</w:t>
            </w:r>
            <w:proofErr w:type="gramEnd"/>
            <w:r w:rsidRPr="00C81CD4">
              <w:rPr>
                <w:rFonts w:eastAsia="Arial" w:cs="Arial"/>
                <w:i/>
                <w:iCs/>
                <w:color w:val="auto"/>
                <w:lang w:val="fr-FR"/>
              </w:rPr>
              <w:t xml:space="preserve"> correspondent pas à la définition de «</w:t>
            </w:r>
            <w:r w:rsidR="00A12EC0" w:rsidRPr="00C81CD4">
              <w:rPr>
                <w:rFonts w:eastAsia="Arial" w:cs="Arial"/>
                <w:i/>
                <w:iCs/>
                <w:color w:val="auto"/>
                <w:lang w:val="fr-FR"/>
              </w:rPr>
              <w:t> </w:t>
            </w:r>
            <w:r w:rsidRPr="00C81CD4">
              <w:rPr>
                <w:rFonts w:eastAsia="Arial" w:cs="Arial"/>
                <w:i/>
                <w:iCs/>
                <w:color w:val="auto"/>
                <w:lang w:val="fr-FR"/>
              </w:rPr>
              <w:t>reproduit artificiellement</w:t>
            </w:r>
            <w:r w:rsidR="00A12EC0" w:rsidRPr="00C81CD4">
              <w:rPr>
                <w:rFonts w:eastAsia="Arial" w:cs="Arial"/>
                <w:i/>
                <w:iCs/>
                <w:color w:val="auto"/>
                <w:lang w:val="fr-FR"/>
              </w:rPr>
              <w:t> </w:t>
            </w:r>
            <w:r w:rsidRPr="00C81CD4">
              <w:rPr>
                <w:rFonts w:eastAsia="Arial" w:cs="Arial"/>
                <w:i/>
                <w:iCs/>
                <w:color w:val="auto"/>
                <w:lang w:val="fr-FR"/>
              </w:rPr>
              <w:t>»</w:t>
            </w:r>
            <w:r w:rsidR="00A12EC0" w:rsidRPr="00C81CD4">
              <w:rPr>
                <w:rFonts w:eastAsia="Arial" w:cs="Arial"/>
                <w:i/>
                <w:iCs/>
                <w:color w:val="auto"/>
                <w:lang w:val="fr-FR"/>
              </w:rPr>
              <w:t> </w:t>
            </w:r>
            <w:r w:rsidRPr="00C81CD4">
              <w:rPr>
                <w:rFonts w:eastAsia="Arial" w:cs="Arial"/>
                <w:i/>
                <w:iCs/>
                <w:color w:val="auto"/>
                <w:lang w:val="fr-FR"/>
              </w:rPr>
              <w:t xml:space="preserve">; et </w:t>
            </w:r>
          </w:p>
          <w:p w:rsidR="009E7DDC" w:rsidRPr="00C81CD4" w:rsidRDefault="00D644E6" w:rsidP="009E7DDC">
            <w:pPr>
              <w:pStyle w:val="ListParagraph"/>
              <w:numPr>
                <w:ilvl w:val="0"/>
                <w:numId w:val="2"/>
              </w:numPr>
              <w:ind w:left="766" w:hanging="406"/>
              <w:rPr>
                <w:rFonts w:cs="Arial"/>
                <w:i/>
                <w:iCs/>
                <w:color w:val="auto"/>
                <w:lang w:val="fr-FR"/>
              </w:rPr>
            </w:pPr>
            <w:proofErr w:type="gramStart"/>
            <w:r w:rsidRPr="00C81CD4">
              <w:rPr>
                <w:rFonts w:eastAsia="Arial" w:cs="Arial"/>
                <w:i/>
                <w:iCs/>
                <w:color w:val="auto"/>
                <w:lang w:val="fr-FR"/>
              </w:rPr>
              <w:t>sont</w:t>
            </w:r>
            <w:proofErr w:type="gramEnd"/>
            <w:r w:rsidRPr="00C81CD4">
              <w:rPr>
                <w:rFonts w:eastAsia="Arial" w:cs="Arial"/>
                <w:i/>
                <w:iCs/>
                <w:color w:val="auto"/>
                <w:lang w:val="fr-FR"/>
              </w:rPr>
              <w:t xml:space="preserve"> considérées comme n’étant pas «</w:t>
            </w:r>
            <w:r w:rsidR="00A12EC0" w:rsidRPr="00C81CD4">
              <w:rPr>
                <w:rFonts w:eastAsia="Arial" w:cs="Arial"/>
                <w:i/>
                <w:iCs/>
                <w:color w:val="auto"/>
                <w:lang w:val="fr-FR"/>
              </w:rPr>
              <w:t> </w:t>
            </w:r>
            <w:r w:rsidRPr="00C81CD4">
              <w:rPr>
                <w:rFonts w:eastAsia="Arial" w:cs="Arial"/>
                <w:i/>
                <w:iCs/>
                <w:color w:val="auto"/>
                <w:lang w:val="fr-FR"/>
              </w:rPr>
              <w:t>sauvages</w:t>
            </w:r>
            <w:r w:rsidR="00A12EC0" w:rsidRPr="00C81CD4">
              <w:rPr>
                <w:rFonts w:eastAsia="Arial" w:cs="Arial"/>
                <w:i/>
                <w:iCs/>
                <w:color w:val="auto"/>
                <w:lang w:val="fr-FR"/>
              </w:rPr>
              <w:t> </w:t>
            </w:r>
            <w:r w:rsidRPr="00C81CD4">
              <w:rPr>
                <w:rFonts w:eastAsia="Arial" w:cs="Arial"/>
                <w:i/>
                <w:iCs/>
                <w:color w:val="auto"/>
                <w:lang w:val="fr-FR"/>
              </w:rPr>
              <w:t>» parce qu’elles sont reproduites ou</w:t>
            </w:r>
            <w:r w:rsidR="00A12EC0" w:rsidRPr="00C81CD4">
              <w:rPr>
                <w:rFonts w:eastAsia="Arial" w:cs="Arial"/>
                <w:i/>
                <w:iCs/>
                <w:color w:val="auto"/>
                <w:lang w:val="fr-FR"/>
              </w:rPr>
              <w:t xml:space="preserve"> </w:t>
            </w:r>
            <w:r w:rsidRPr="00C81CD4">
              <w:rPr>
                <w:rFonts w:eastAsia="Arial" w:cs="Arial"/>
                <w:i/>
                <w:iCs/>
                <w:color w:val="auto"/>
                <w:lang w:val="fr-FR"/>
              </w:rPr>
              <w:t>plantées dans un milieu où il y a un certain degré d’invention humaine ayant pour objet</w:t>
            </w:r>
            <w:r w:rsidR="00A12EC0" w:rsidRPr="00C81CD4">
              <w:rPr>
                <w:rFonts w:eastAsia="Arial" w:cs="Arial"/>
                <w:i/>
                <w:iCs/>
                <w:color w:val="auto"/>
                <w:lang w:val="fr-FR"/>
              </w:rPr>
              <w:t xml:space="preserve"> </w:t>
            </w:r>
            <w:r w:rsidRPr="00C81CD4">
              <w:rPr>
                <w:rFonts w:eastAsia="Arial" w:cs="Arial"/>
                <w:i/>
                <w:iCs/>
                <w:color w:val="auto"/>
                <w:lang w:val="fr-FR"/>
              </w:rPr>
              <w:t>de produire des plantes</w:t>
            </w:r>
            <w:r w:rsidR="00A12EC0" w:rsidRPr="00C81CD4">
              <w:rPr>
                <w:rFonts w:eastAsia="Arial" w:cs="Arial"/>
                <w:i/>
                <w:iCs/>
                <w:color w:val="auto"/>
                <w:lang w:val="fr-FR"/>
              </w:rPr>
              <w:t> </w:t>
            </w:r>
            <w:r w:rsidRPr="00C81CD4">
              <w:rPr>
                <w:rFonts w:eastAsia="Arial" w:cs="Arial"/>
                <w:i/>
                <w:iCs/>
                <w:color w:val="auto"/>
                <w:lang w:val="fr-FR"/>
              </w:rPr>
              <w:t>;</w:t>
            </w:r>
          </w:p>
          <w:p w:rsidR="009E7DDC" w:rsidRPr="00C81CD4" w:rsidRDefault="00D644E6" w:rsidP="00B673A3">
            <w:pPr>
              <w:rPr>
                <w:rFonts w:cs="Arial"/>
                <w:color w:val="auto"/>
                <w:lang w:val="fr-FR"/>
              </w:rPr>
            </w:pPr>
            <w:r w:rsidRPr="00C81CD4">
              <w:rPr>
                <w:rFonts w:eastAsia="Arial" w:cs="Arial"/>
                <w:lang w:val="fr-FR"/>
              </w:rPr>
              <w:t>Pensez-vous que ce concept de «</w:t>
            </w:r>
            <w:r w:rsidR="00A12EC0" w:rsidRPr="00C81CD4">
              <w:rPr>
                <w:rFonts w:eastAsia="Arial" w:cs="Arial"/>
                <w:lang w:val="fr-FR"/>
              </w:rPr>
              <w:t> </w:t>
            </w:r>
            <w:r w:rsidRPr="00C81CD4">
              <w:rPr>
                <w:rFonts w:eastAsia="Arial" w:cs="Arial"/>
                <w:lang w:val="fr-FR"/>
              </w:rPr>
              <w:t>production assistée</w:t>
            </w:r>
            <w:r w:rsidR="00A12EC0" w:rsidRPr="00C81CD4">
              <w:rPr>
                <w:rFonts w:eastAsia="Arial" w:cs="Arial"/>
                <w:lang w:val="fr-FR"/>
              </w:rPr>
              <w:t> </w:t>
            </w:r>
            <w:r w:rsidRPr="00C81CD4">
              <w:rPr>
                <w:rFonts w:eastAsia="Arial" w:cs="Arial"/>
                <w:lang w:val="fr-FR"/>
              </w:rPr>
              <w:t>» pourrait compléter ou remplacer les concepts relatifs à la «</w:t>
            </w:r>
            <w:r w:rsidR="00A12EC0" w:rsidRPr="00C81CD4">
              <w:rPr>
                <w:rFonts w:eastAsia="Arial" w:cs="Arial"/>
                <w:lang w:val="fr-FR"/>
              </w:rPr>
              <w:t> </w:t>
            </w:r>
            <w:r w:rsidRPr="00C81CD4">
              <w:rPr>
                <w:rFonts w:eastAsia="Arial" w:cs="Arial"/>
                <w:lang w:val="fr-FR"/>
              </w:rPr>
              <w:t>reproduction artificielle</w:t>
            </w:r>
            <w:r w:rsidR="00A12EC0" w:rsidRPr="00C81CD4">
              <w:rPr>
                <w:rFonts w:eastAsia="Arial" w:cs="Arial"/>
                <w:lang w:val="fr-FR"/>
              </w:rPr>
              <w:t> </w:t>
            </w:r>
            <w:r w:rsidRPr="00C81CD4">
              <w:rPr>
                <w:rFonts w:eastAsia="Arial" w:cs="Arial"/>
                <w:lang w:val="fr-FR"/>
              </w:rPr>
              <w:t>» tels qu</w:t>
            </w:r>
            <w:r w:rsidR="00A12EC0" w:rsidRPr="00C81CD4">
              <w:rPr>
                <w:rFonts w:eastAsia="Arial" w:cs="Arial"/>
                <w:lang w:val="fr-FR"/>
              </w:rPr>
              <w:t>’</w:t>
            </w:r>
            <w:r w:rsidRPr="00C81CD4">
              <w:rPr>
                <w:rFonts w:eastAsia="Arial" w:cs="Arial"/>
                <w:lang w:val="fr-FR"/>
              </w:rPr>
              <w:t xml:space="preserve">ils sont actuellement définis dans </w:t>
            </w:r>
            <w:r w:rsidRPr="00C81CD4">
              <w:rPr>
                <w:rFonts w:eastAsia="Arial" w:cs="Arial"/>
                <w:color w:val="auto"/>
                <w:lang w:val="fr-FR"/>
              </w:rPr>
              <w:t xml:space="preserve">Résolution </w:t>
            </w:r>
            <w:r w:rsidR="00D85DAA" w:rsidRPr="00C81CD4">
              <w:rPr>
                <w:rFonts w:eastAsia="Arial" w:cs="Arial"/>
                <w:color w:val="auto"/>
                <w:lang w:val="fr-FR"/>
              </w:rPr>
              <w:t>Conf. </w:t>
            </w:r>
            <w:r w:rsidRPr="00C81CD4">
              <w:rPr>
                <w:rFonts w:eastAsia="Arial" w:cs="Arial"/>
                <w:color w:val="auto"/>
                <w:lang w:val="fr-FR"/>
              </w:rPr>
              <w:t xml:space="preserve">16.10, </w:t>
            </w:r>
            <w:r w:rsidRPr="00C81CD4">
              <w:rPr>
                <w:rFonts w:eastAsia="Arial" w:cs="Arial"/>
                <w:i/>
                <w:iCs/>
                <w:color w:val="auto"/>
                <w:lang w:val="fr-FR"/>
              </w:rPr>
              <w:t>Application de la Convention aux taxons produisant du bois d</w:t>
            </w:r>
            <w:r w:rsidR="00A12EC0" w:rsidRPr="00C81CD4">
              <w:rPr>
                <w:rFonts w:eastAsia="Arial" w:cs="Arial"/>
                <w:i/>
                <w:iCs/>
                <w:color w:val="auto"/>
                <w:lang w:val="fr-FR"/>
              </w:rPr>
              <w:t>’</w:t>
            </w:r>
            <w:r w:rsidRPr="00C81CD4">
              <w:rPr>
                <w:rFonts w:eastAsia="Arial" w:cs="Arial"/>
                <w:i/>
                <w:iCs/>
                <w:color w:val="auto"/>
                <w:lang w:val="fr-FR"/>
              </w:rPr>
              <w:t>agar</w:t>
            </w:r>
            <w:r w:rsidRPr="00C81CD4">
              <w:rPr>
                <w:rFonts w:eastAsia="Arial" w:cs="Arial"/>
                <w:color w:val="auto"/>
                <w:lang w:val="fr-FR"/>
              </w:rPr>
              <w:t xml:space="preserve">, et </w:t>
            </w:r>
            <w:r w:rsidR="00D85DAA" w:rsidRPr="00C81CD4">
              <w:rPr>
                <w:rFonts w:eastAsia="Arial" w:cs="Arial"/>
                <w:color w:val="auto"/>
                <w:lang w:val="fr-FR"/>
              </w:rPr>
              <w:t>tels qu’</w:t>
            </w:r>
            <w:r w:rsidRPr="00C81CD4">
              <w:rPr>
                <w:rFonts w:eastAsia="Arial" w:cs="Arial"/>
                <w:color w:val="auto"/>
                <w:lang w:val="fr-FR"/>
              </w:rPr>
              <w:t>ils sont développés dans les questions</w:t>
            </w:r>
            <w:r w:rsidR="00A12EC0" w:rsidRPr="00C81CD4">
              <w:rPr>
                <w:rFonts w:eastAsia="Arial" w:cs="Arial"/>
                <w:color w:val="auto"/>
                <w:lang w:val="fr-FR"/>
              </w:rPr>
              <w:t> </w:t>
            </w:r>
            <w:r w:rsidRPr="00C81CD4">
              <w:rPr>
                <w:rFonts w:eastAsia="Arial" w:cs="Arial"/>
                <w:color w:val="auto"/>
                <w:lang w:val="fr-FR"/>
              </w:rPr>
              <w:t xml:space="preserve">3.1 à 3.3 ci-dessus ? Veuillez fournir une </w:t>
            </w:r>
            <w:r w:rsidR="004E546D" w:rsidRPr="00C81CD4">
              <w:rPr>
                <w:rFonts w:eastAsia="Arial" w:cs="Arial"/>
                <w:color w:val="auto"/>
                <w:lang w:val="fr-FR"/>
              </w:rPr>
              <w:t xml:space="preserve">brève </w:t>
            </w:r>
            <w:r w:rsidRPr="00C81CD4">
              <w:rPr>
                <w:rFonts w:eastAsia="Arial" w:cs="Arial"/>
                <w:color w:val="auto"/>
                <w:lang w:val="fr-FR"/>
              </w:rPr>
              <w:t>explication.</w:t>
            </w:r>
          </w:p>
          <w:p w:rsidR="009E7DDC" w:rsidRPr="00C81CD4" w:rsidRDefault="009E7DDC" w:rsidP="00B673A3">
            <w:pPr>
              <w:rPr>
                <w:rFonts w:cs="Arial"/>
                <w:color w:val="auto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color w:val="auto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color w:val="auto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color w:val="auto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color w:val="auto"/>
                <w:lang w:val="fr-FR"/>
              </w:rPr>
            </w:pPr>
          </w:p>
          <w:p w:rsidR="009E7DDC" w:rsidRPr="00C81CD4" w:rsidRDefault="00D644E6" w:rsidP="00B673A3">
            <w:pPr>
              <w:rPr>
                <w:rFonts w:cs="Arial"/>
                <w:lang w:val="fr-FR"/>
              </w:rPr>
            </w:pPr>
            <w:r w:rsidRPr="00C81CD4">
              <w:rPr>
                <w:rFonts w:eastAsia="Arial" w:cs="Arial"/>
                <w:lang w:val="fr-FR"/>
              </w:rPr>
              <w:t>Existe-t-il des cas de production assistée dans votre pays ? Si oui, veuillez les décrire brièvement et indiquer toute préoccupation que vous pourriez avoir</w:t>
            </w:r>
            <w:r w:rsidR="00D85DAA" w:rsidRPr="00C81CD4">
              <w:rPr>
                <w:rFonts w:eastAsia="Arial" w:cs="Arial"/>
                <w:lang w:val="fr-FR"/>
              </w:rPr>
              <w:t xml:space="preserve"> à ce sujet</w:t>
            </w:r>
            <w:r w:rsidRPr="00C81CD4">
              <w:rPr>
                <w:rFonts w:eastAsia="Arial" w:cs="Arial"/>
                <w:lang w:val="fr-FR"/>
              </w:rPr>
              <w:t>.</w:t>
            </w:r>
          </w:p>
          <w:p w:rsidR="009E7DDC" w:rsidRPr="00C81CD4" w:rsidRDefault="009E7DDC" w:rsidP="00B673A3">
            <w:pPr>
              <w:rPr>
                <w:rFonts w:cs="Arial"/>
                <w:b/>
                <w:bCs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b/>
                <w:bCs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b/>
                <w:bCs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b/>
                <w:bCs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</w:tc>
      </w:tr>
    </w:tbl>
    <w:p w:rsidR="009E7DDC" w:rsidRPr="00C81CD4" w:rsidRDefault="009E7DDC" w:rsidP="009E7DDC">
      <w:pPr>
        <w:rPr>
          <w:rFonts w:cs="Arial"/>
          <w:lang w:val="fr-FR"/>
        </w:rPr>
      </w:pPr>
    </w:p>
    <w:p w:rsidR="009E7DDC" w:rsidRPr="00C81CD4" w:rsidRDefault="00D644E6" w:rsidP="009E7DDC">
      <w:pPr>
        <w:rPr>
          <w:rFonts w:cs="Arial"/>
          <w:b/>
          <w:bCs/>
          <w:lang w:val="fr-FR"/>
        </w:rPr>
      </w:pPr>
      <w:r w:rsidRPr="00C81CD4">
        <w:rPr>
          <w:rFonts w:eastAsia="Arial" w:cs="Arial"/>
          <w:b/>
          <w:bCs/>
          <w:lang w:val="fr-FR"/>
        </w:rPr>
        <w:t>Concernant les avis de commerce non préjudiciable (ACNP)</w:t>
      </w:r>
      <w:r w:rsidRPr="00C81CD4">
        <w:rPr>
          <w:rFonts w:eastAsia="Arial" w:cs="Arial"/>
          <w:lang w:val="fr-FR"/>
        </w:rPr>
        <w:t xml:space="preserve"> (paragraphes</w:t>
      </w:r>
      <w:r w:rsidR="00A12EC0" w:rsidRPr="00C81CD4">
        <w:rPr>
          <w:rFonts w:eastAsia="Arial" w:cs="Arial"/>
          <w:lang w:val="fr-FR"/>
        </w:rPr>
        <w:t> </w:t>
      </w:r>
      <w:r w:rsidRPr="00C81CD4">
        <w:rPr>
          <w:rFonts w:eastAsia="Arial" w:cs="Arial"/>
          <w:lang w:val="fr-FR"/>
        </w:rPr>
        <w:t xml:space="preserve">5-6 de la résolution </w:t>
      </w:r>
      <w:r w:rsidR="00D85DAA" w:rsidRPr="00C81CD4">
        <w:rPr>
          <w:rFonts w:eastAsia="Arial" w:cs="Arial"/>
          <w:lang w:val="fr-FR"/>
        </w:rPr>
        <w:t>Conf. </w:t>
      </w:r>
      <w:r w:rsidRPr="00C81CD4">
        <w:rPr>
          <w:rFonts w:eastAsia="Arial" w:cs="Arial"/>
          <w:lang w:val="fr-FR"/>
        </w:rPr>
        <w:t>16.10)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192A28" w:rsidRPr="00C81CD4" w:rsidTr="00C81CD4">
        <w:tc>
          <w:tcPr>
            <w:tcW w:w="567" w:type="dxa"/>
          </w:tcPr>
          <w:p w:rsidR="009E7DDC" w:rsidRPr="00C81CD4" w:rsidRDefault="00D644E6" w:rsidP="00B673A3">
            <w:pPr>
              <w:rPr>
                <w:rFonts w:cs="Arial"/>
              </w:rPr>
            </w:pPr>
            <w:r w:rsidRPr="00C81CD4">
              <w:rPr>
                <w:rFonts w:eastAsia="Arial" w:cs="Arial"/>
                <w:lang w:val="fr-FR"/>
              </w:rPr>
              <w:t>4.1</w:t>
            </w:r>
          </w:p>
        </w:tc>
        <w:tc>
          <w:tcPr>
            <w:tcW w:w="9072" w:type="dxa"/>
          </w:tcPr>
          <w:p w:rsidR="009E7DDC" w:rsidRPr="00C81CD4" w:rsidRDefault="00D644E6" w:rsidP="00B673A3">
            <w:pPr>
              <w:rPr>
                <w:rFonts w:cs="Arial"/>
                <w:color w:val="auto"/>
                <w:lang w:val="fr-FR"/>
              </w:rPr>
            </w:pPr>
            <w:r w:rsidRPr="00C81CD4">
              <w:rPr>
                <w:rFonts w:eastAsia="Arial" w:cs="Arial"/>
                <w:lang w:val="fr-FR"/>
              </w:rPr>
              <w:t>Votre pays utilise-t-il les orientations ACNP sur le bois d</w:t>
            </w:r>
            <w:r w:rsidR="00A12EC0" w:rsidRPr="00C81CD4">
              <w:rPr>
                <w:rFonts w:eastAsia="Arial" w:cs="Arial"/>
                <w:lang w:val="fr-FR"/>
              </w:rPr>
              <w:t>’</w:t>
            </w:r>
            <w:r w:rsidRPr="00C81CD4">
              <w:rPr>
                <w:rFonts w:eastAsia="Arial" w:cs="Arial"/>
                <w:lang w:val="fr-FR"/>
              </w:rPr>
              <w:t>agar pour élaborer des ACNP relatifs aux produits de bois d</w:t>
            </w:r>
            <w:r w:rsidR="00A12EC0" w:rsidRPr="00C81CD4">
              <w:rPr>
                <w:rFonts w:eastAsia="Arial" w:cs="Arial"/>
                <w:lang w:val="fr-FR"/>
              </w:rPr>
              <w:t>’</w:t>
            </w:r>
            <w:r w:rsidRPr="00C81CD4">
              <w:rPr>
                <w:rFonts w:eastAsia="Arial" w:cs="Arial"/>
                <w:lang w:val="fr-FR"/>
              </w:rPr>
              <w:t xml:space="preserve">agar </w:t>
            </w:r>
            <w:r w:rsidR="00D85DAA" w:rsidRPr="00C81CD4">
              <w:rPr>
                <w:rFonts w:eastAsia="Arial" w:cs="Arial"/>
                <w:lang w:val="fr-FR"/>
              </w:rPr>
              <w:t>et</w:t>
            </w:r>
            <w:r w:rsidRPr="00C81CD4">
              <w:rPr>
                <w:rFonts w:eastAsia="Arial" w:cs="Arial"/>
                <w:lang w:val="fr-FR"/>
              </w:rPr>
              <w:t xml:space="preserve"> pour la source des p</w:t>
            </w:r>
            <w:r w:rsidR="004E546D" w:rsidRPr="00C81CD4">
              <w:rPr>
                <w:rFonts w:eastAsia="Arial" w:cs="Arial"/>
                <w:lang w:val="fr-FR"/>
              </w:rPr>
              <w:t>ropagules ? Veuillez fournir de</w:t>
            </w:r>
            <w:r w:rsidRPr="00C81CD4">
              <w:rPr>
                <w:rFonts w:eastAsia="Arial" w:cs="Arial"/>
                <w:lang w:val="fr-FR"/>
              </w:rPr>
              <w:t xml:space="preserve"> </w:t>
            </w:r>
            <w:r w:rsidR="004E546D" w:rsidRPr="00C81CD4">
              <w:rPr>
                <w:rFonts w:eastAsia="Arial" w:cs="Arial"/>
                <w:lang w:val="fr-FR"/>
              </w:rPr>
              <w:t>brèves explications</w:t>
            </w:r>
            <w:r w:rsidRPr="00C81CD4">
              <w:rPr>
                <w:rFonts w:eastAsia="Arial" w:cs="Arial"/>
                <w:lang w:val="fr-FR"/>
              </w:rPr>
              <w:t xml:space="preserve"> et décrire toute préoccupation que vous pourriez avoir concernant son application.</w:t>
            </w: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</w:tc>
      </w:tr>
      <w:tr w:rsidR="00192A28" w:rsidRPr="00C81CD4" w:rsidTr="00C81CD4">
        <w:tc>
          <w:tcPr>
            <w:tcW w:w="567" w:type="dxa"/>
          </w:tcPr>
          <w:p w:rsidR="009E7DDC" w:rsidRPr="00C81CD4" w:rsidRDefault="00D644E6" w:rsidP="00B673A3">
            <w:pPr>
              <w:rPr>
                <w:rFonts w:cs="Arial"/>
              </w:rPr>
            </w:pPr>
            <w:r w:rsidRPr="00C81CD4">
              <w:rPr>
                <w:rFonts w:eastAsia="Arial" w:cs="Arial"/>
                <w:lang w:val="fr-FR"/>
              </w:rPr>
              <w:lastRenderedPageBreak/>
              <w:t>4.2</w:t>
            </w:r>
          </w:p>
        </w:tc>
        <w:tc>
          <w:tcPr>
            <w:tcW w:w="9072" w:type="dxa"/>
          </w:tcPr>
          <w:p w:rsidR="009E7DDC" w:rsidRPr="00C81CD4" w:rsidRDefault="00D644E6" w:rsidP="00B673A3">
            <w:pPr>
              <w:rPr>
                <w:rFonts w:cs="Arial"/>
                <w:lang w:val="fr-FR"/>
              </w:rPr>
            </w:pPr>
            <w:r w:rsidRPr="00C81CD4">
              <w:rPr>
                <w:rFonts w:eastAsia="Arial" w:cs="Arial"/>
                <w:lang w:val="fr-FR"/>
              </w:rPr>
              <w:t>Votre pays utilise-t-il les orientations sur le bois d</w:t>
            </w:r>
            <w:r w:rsidR="00A12EC0" w:rsidRPr="00C81CD4">
              <w:rPr>
                <w:rFonts w:eastAsia="Arial" w:cs="Arial"/>
                <w:lang w:val="fr-FR"/>
              </w:rPr>
              <w:t>’</w:t>
            </w:r>
            <w:r w:rsidRPr="00C81CD4">
              <w:rPr>
                <w:rFonts w:eastAsia="Arial" w:cs="Arial"/>
                <w:lang w:val="fr-FR"/>
              </w:rPr>
              <w:t xml:space="preserve">agar pour la formation et le renforcement des </w:t>
            </w:r>
            <w:r w:rsidR="004E546D" w:rsidRPr="00C81CD4">
              <w:rPr>
                <w:rFonts w:eastAsia="Arial" w:cs="Arial"/>
                <w:lang w:val="fr-FR"/>
              </w:rPr>
              <w:t>capacités ? Veuillez fournir de</w:t>
            </w:r>
            <w:r w:rsidRPr="00C81CD4">
              <w:rPr>
                <w:rFonts w:eastAsia="Arial" w:cs="Arial"/>
                <w:lang w:val="fr-FR"/>
              </w:rPr>
              <w:t xml:space="preserve"> </w:t>
            </w:r>
            <w:r w:rsidR="004E546D" w:rsidRPr="00C81CD4">
              <w:rPr>
                <w:rFonts w:eastAsia="Arial" w:cs="Arial"/>
                <w:lang w:val="fr-FR"/>
              </w:rPr>
              <w:t>brèves explications</w:t>
            </w:r>
            <w:r w:rsidRPr="00C81CD4">
              <w:rPr>
                <w:rFonts w:eastAsia="Arial" w:cs="Arial"/>
                <w:lang w:val="fr-FR"/>
              </w:rPr>
              <w:t xml:space="preserve"> et décrire toute préoccupation que vous pourriez avoir concernant son application.</w:t>
            </w: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</w:tc>
      </w:tr>
      <w:tr w:rsidR="00192A28" w:rsidRPr="00C81CD4" w:rsidTr="00C81CD4">
        <w:tc>
          <w:tcPr>
            <w:tcW w:w="567" w:type="dxa"/>
          </w:tcPr>
          <w:p w:rsidR="009E7DDC" w:rsidRPr="00C81CD4" w:rsidRDefault="00D644E6" w:rsidP="00B673A3">
            <w:pPr>
              <w:rPr>
                <w:rFonts w:cs="Arial"/>
              </w:rPr>
            </w:pPr>
            <w:r w:rsidRPr="00C81CD4">
              <w:rPr>
                <w:rFonts w:eastAsia="Arial" w:cs="Arial"/>
                <w:lang w:val="fr-FR"/>
              </w:rPr>
              <w:t>4.3</w:t>
            </w:r>
          </w:p>
        </w:tc>
        <w:tc>
          <w:tcPr>
            <w:tcW w:w="9072" w:type="dxa"/>
          </w:tcPr>
          <w:p w:rsidR="009E7DDC" w:rsidRPr="00C81CD4" w:rsidRDefault="00D644E6" w:rsidP="00B673A3">
            <w:pPr>
              <w:rPr>
                <w:rFonts w:cs="Arial"/>
                <w:lang w:val="fr-FR"/>
              </w:rPr>
            </w:pPr>
            <w:r w:rsidRPr="00C81CD4">
              <w:rPr>
                <w:rFonts w:eastAsia="Arial" w:cs="Arial"/>
                <w:lang w:val="fr-FR"/>
              </w:rPr>
              <w:t>Votre pays a-t-il des observations ou des suggestions sur la qualité et l</w:t>
            </w:r>
            <w:r w:rsidR="00A12EC0" w:rsidRPr="00C81CD4">
              <w:rPr>
                <w:rFonts w:eastAsia="Arial" w:cs="Arial"/>
                <w:lang w:val="fr-FR"/>
              </w:rPr>
              <w:t>’</w:t>
            </w:r>
            <w:r w:rsidRPr="00C81CD4">
              <w:rPr>
                <w:rFonts w:eastAsia="Arial" w:cs="Arial"/>
                <w:lang w:val="fr-FR"/>
              </w:rPr>
              <w:t>utilité des orientations ACNP sur le bois d</w:t>
            </w:r>
            <w:r w:rsidR="00A12EC0" w:rsidRPr="00C81CD4">
              <w:rPr>
                <w:rFonts w:eastAsia="Arial" w:cs="Arial"/>
                <w:lang w:val="fr-FR"/>
              </w:rPr>
              <w:t>’</w:t>
            </w:r>
            <w:r w:rsidRPr="00C81CD4">
              <w:rPr>
                <w:rFonts w:eastAsia="Arial" w:cs="Arial"/>
                <w:lang w:val="fr-FR"/>
              </w:rPr>
              <w:t>agar</w:t>
            </w:r>
            <w:r w:rsidR="00A12EC0" w:rsidRPr="00C81CD4">
              <w:rPr>
                <w:rFonts w:eastAsia="Arial" w:cs="Arial"/>
                <w:lang w:val="fr-FR"/>
              </w:rPr>
              <w:t> </w:t>
            </w:r>
            <w:r w:rsidRPr="00C81CD4">
              <w:rPr>
                <w:rFonts w:eastAsia="Arial" w:cs="Arial"/>
                <w:lang w:val="fr-FR"/>
              </w:rPr>
              <w:t>? Si oui, veuillez fournir des précisions.</w:t>
            </w: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</w:tc>
      </w:tr>
    </w:tbl>
    <w:p w:rsidR="009E7DDC" w:rsidRPr="00C81CD4" w:rsidRDefault="009E7DDC" w:rsidP="009E7DDC">
      <w:pPr>
        <w:rPr>
          <w:rFonts w:cs="Arial"/>
          <w:lang w:val="fr-FR"/>
        </w:rPr>
      </w:pPr>
    </w:p>
    <w:p w:rsidR="009E7DDC" w:rsidRPr="00C81CD4" w:rsidRDefault="00D644E6" w:rsidP="009E7DDC">
      <w:pPr>
        <w:rPr>
          <w:rFonts w:cs="Arial"/>
          <w:b/>
          <w:bCs/>
          <w:lang w:val="fr-FR"/>
        </w:rPr>
      </w:pPr>
      <w:r w:rsidRPr="00C81CD4">
        <w:rPr>
          <w:rFonts w:eastAsia="Arial" w:cs="Arial"/>
          <w:b/>
          <w:bCs/>
          <w:i/>
          <w:iCs/>
          <w:lang w:val="fr-FR"/>
        </w:rPr>
        <w:t xml:space="preserve">Concernant la gestion et le contrôle du commerce </w:t>
      </w:r>
      <w:r w:rsidRPr="00C81CD4">
        <w:rPr>
          <w:rFonts w:eastAsia="Arial" w:cs="Arial"/>
          <w:lang w:val="fr-FR"/>
        </w:rPr>
        <w:t>(paragraphes</w:t>
      </w:r>
      <w:r w:rsidR="00A12EC0" w:rsidRPr="00C81CD4">
        <w:rPr>
          <w:rFonts w:eastAsia="Arial" w:cs="Arial"/>
          <w:lang w:val="fr-FR"/>
        </w:rPr>
        <w:t> </w:t>
      </w:r>
      <w:r w:rsidRPr="00C81CD4">
        <w:rPr>
          <w:rFonts w:eastAsia="Arial" w:cs="Arial"/>
          <w:lang w:val="fr-FR"/>
        </w:rPr>
        <w:t xml:space="preserve">7 à 9 de la résolution </w:t>
      </w:r>
      <w:r w:rsidR="00D85DAA" w:rsidRPr="00C81CD4">
        <w:rPr>
          <w:rFonts w:eastAsia="Arial" w:cs="Arial"/>
          <w:lang w:val="fr-FR"/>
        </w:rPr>
        <w:t>Conf. </w:t>
      </w:r>
      <w:r w:rsidRPr="00C81CD4">
        <w:rPr>
          <w:rFonts w:eastAsia="Arial" w:cs="Arial"/>
          <w:lang w:val="fr-FR"/>
        </w:rPr>
        <w:t>16.10)</w:t>
      </w:r>
    </w:p>
    <w:p w:rsidR="009E7DDC" w:rsidRPr="00C81CD4" w:rsidRDefault="00D644E6" w:rsidP="009E7DDC">
      <w:pPr>
        <w:rPr>
          <w:rFonts w:cs="Arial"/>
          <w:color w:val="auto"/>
          <w:lang w:val="fr-FR"/>
        </w:rPr>
      </w:pPr>
      <w:r w:rsidRPr="00C81CD4">
        <w:rPr>
          <w:rFonts w:eastAsia="Arial" w:cs="Arial"/>
          <w:color w:val="auto"/>
          <w:lang w:val="fr-FR"/>
        </w:rPr>
        <w:t>Sur les systèmes d</w:t>
      </w:r>
      <w:r w:rsidR="00A12EC0" w:rsidRPr="00C81CD4">
        <w:rPr>
          <w:rFonts w:eastAsia="Arial" w:cs="Arial"/>
          <w:color w:val="auto"/>
          <w:lang w:val="fr-FR"/>
        </w:rPr>
        <w:t>’</w:t>
      </w:r>
      <w:r w:rsidRPr="00C81CD4">
        <w:rPr>
          <w:rFonts w:eastAsia="Arial" w:cs="Arial"/>
          <w:color w:val="auto"/>
          <w:lang w:val="fr-FR"/>
        </w:rPr>
        <w:t>enregistrement pour la reproduction artificielle des arbres produisant du bois d</w:t>
      </w:r>
      <w:r w:rsidR="00A12EC0" w:rsidRPr="00C81CD4">
        <w:rPr>
          <w:rFonts w:eastAsia="Arial" w:cs="Arial"/>
          <w:color w:val="auto"/>
          <w:lang w:val="fr-FR"/>
        </w:rPr>
        <w:t>’</w:t>
      </w:r>
      <w:r w:rsidRPr="00C81CD4">
        <w:rPr>
          <w:rFonts w:eastAsia="Arial" w:cs="Arial"/>
          <w:color w:val="auto"/>
          <w:lang w:val="fr-FR"/>
        </w:rPr>
        <w:t>agar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192A28" w:rsidRPr="00C81CD4" w:rsidTr="00C81CD4">
        <w:tc>
          <w:tcPr>
            <w:tcW w:w="567" w:type="dxa"/>
          </w:tcPr>
          <w:p w:rsidR="009E7DDC" w:rsidRPr="00C81CD4" w:rsidRDefault="00D644E6" w:rsidP="00B673A3">
            <w:pPr>
              <w:rPr>
                <w:rFonts w:cs="Arial"/>
              </w:rPr>
            </w:pPr>
            <w:r w:rsidRPr="00C81CD4">
              <w:rPr>
                <w:rFonts w:eastAsia="Arial" w:cs="Arial"/>
                <w:lang w:val="fr-FR"/>
              </w:rPr>
              <w:t>5.1</w:t>
            </w:r>
          </w:p>
        </w:tc>
        <w:tc>
          <w:tcPr>
            <w:tcW w:w="9072" w:type="dxa"/>
          </w:tcPr>
          <w:p w:rsidR="009E7DDC" w:rsidRPr="00C81CD4" w:rsidRDefault="00D644E6" w:rsidP="00B673A3">
            <w:pPr>
              <w:rPr>
                <w:rFonts w:cs="Arial"/>
                <w:lang w:val="fr-FR"/>
              </w:rPr>
            </w:pPr>
            <w:r w:rsidRPr="00C81CD4">
              <w:rPr>
                <w:rFonts w:eastAsia="Arial" w:cs="Arial"/>
                <w:lang w:val="fr-FR"/>
              </w:rPr>
              <w:t>Votre pays applique-t-il un système d</w:t>
            </w:r>
            <w:r w:rsidR="00A12EC0" w:rsidRPr="00C81CD4">
              <w:rPr>
                <w:rFonts w:eastAsia="Arial" w:cs="Arial"/>
                <w:lang w:val="fr-FR"/>
              </w:rPr>
              <w:t>’</w:t>
            </w:r>
            <w:r w:rsidRPr="00C81CD4">
              <w:rPr>
                <w:rFonts w:eastAsia="Arial" w:cs="Arial"/>
                <w:lang w:val="fr-FR"/>
              </w:rPr>
              <w:t>enregistrement pour la reproduction artificielle des arbres produisant du bois d</w:t>
            </w:r>
            <w:r w:rsidR="00A12EC0" w:rsidRPr="00C81CD4">
              <w:rPr>
                <w:rFonts w:eastAsia="Arial" w:cs="Arial"/>
                <w:lang w:val="fr-FR"/>
              </w:rPr>
              <w:t>’</w:t>
            </w:r>
            <w:r w:rsidRPr="00C81CD4">
              <w:rPr>
                <w:rFonts w:eastAsia="Arial" w:cs="Arial"/>
                <w:lang w:val="fr-FR"/>
              </w:rPr>
              <w:t>agar ? Si oui, veuillez préciser le système d</w:t>
            </w:r>
            <w:r w:rsidR="00A12EC0" w:rsidRPr="00C81CD4">
              <w:rPr>
                <w:rFonts w:eastAsia="Arial" w:cs="Arial"/>
                <w:lang w:val="fr-FR"/>
              </w:rPr>
              <w:t>’</w:t>
            </w:r>
            <w:r w:rsidRPr="00C81CD4">
              <w:rPr>
                <w:rFonts w:eastAsia="Arial" w:cs="Arial"/>
                <w:lang w:val="fr-FR"/>
              </w:rPr>
              <w:t xml:space="preserve">enregistrement et depuis quand il </w:t>
            </w:r>
            <w:r w:rsidR="00D85DAA" w:rsidRPr="00C81CD4">
              <w:rPr>
                <w:rFonts w:eastAsia="Arial" w:cs="Arial"/>
                <w:lang w:val="fr-FR"/>
              </w:rPr>
              <w:t>est</w:t>
            </w:r>
            <w:r w:rsidRPr="00C81CD4">
              <w:rPr>
                <w:rFonts w:eastAsia="Arial" w:cs="Arial"/>
                <w:lang w:val="fr-FR"/>
              </w:rPr>
              <w:t xml:space="preserve"> appliqué. </w:t>
            </w: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</w:tc>
      </w:tr>
      <w:tr w:rsidR="00192A28" w:rsidRPr="00C81CD4" w:rsidTr="00C81CD4">
        <w:tc>
          <w:tcPr>
            <w:tcW w:w="567" w:type="dxa"/>
          </w:tcPr>
          <w:p w:rsidR="009E7DDC" w:rsidRPr="00C81CD4" w:rsidRDefault="00D644E6" w:rsidP="00B673A3">
            <w:pPr>
              <w:rPr>
                <w:rFonts w:cs="Arial"/>
              </w:rPr>
            </w:pPr>
            <w:r w:rsidRPr="00C81CD4">
              <w:rPr>
                <w:rFonts w:eastAsia="Arial" w:cs="Arial"/>
                <w:lang w:val="fr-FR"/>
              </w:rPr>
              <w:t>5.2</w:t>
            </w:r>
          </w:p>
        </w:tc>
        <w:tc>
          <w:tcPr>
            <w:tcW w:w="9072" w:type="dxa"/>
          </w:tcPr>
          <w:p w:rsidR="009E7DDC" w:rsidRPr="00C81CD4" w:rsidRDefault="00D644E6" w:rsidP="00B673A3">
            <w:pPr>
              <w:rPr>
                <w:rFonts w:cs="Arial"/>
                <w:lang w:val="fr-FR"/>
              </w:rPr>
            </w:pPr>
            <w:r w:rsidRPr="00C81CD4">
              <w:rPr>
                <w:rFonts w:eastAsia="Arial" w:cs="Arial"/>
                <w:lang w:val="fr-FR"/>
              </w:rPr>
              <w:t>Si votre pays applique un système d</w:t>
            </w:r>
            <w:r w:rsidR="00A12EC0" w:rsidRPr="00C81CD4">
              <w:rPr>
                <w:rFonts w:eastAsia="Arial" w:cs="Arial"/>
                <w:lang w:val="fr-FR"/>
              </w:rPr>
              <w:t>’</w:t>
            </w:r>
            <w:r w:rsidRPr="00C81CD4">
              <w:rPr>
                <w:rFonts w:eastAsia="Arial" w:cs="Arial"/>
                <w:lang w:val="fr-FR"/>
              </w:rPr>
              <w:t>enregistrement, y a-t-il des obstacles à son application ? Veuillez fournir des informations détaillées.</w:t>
            </w: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</w:tc>
      </w:tr>
    </w:tbl>
    <w:p w:rsidR="004A698E" w:rsidRPr="00C81CD4" w:rsidRDefault="004A698E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jc w:val="left"/>
        <w:rPr>
          <w:rFonts w:eastAsia="Arial" w:cs="Arial"/>
          <w:color w:val="auto"/>
          <w:lang w:val="fr-FR"/>
        </w:rPr>
      </w:pPr>
    </w:p>
    <w:p w:rsidR="009E7DDC" w:rsidRPr="00C81CD4" w:rsidRDefault="00D644E6" w:rsidP="00C81CD4">
      <w:pPr>
        <w:keepNext/>
        <w:pageBreakBefore/>
        <w:rPr>
          <w:rFonts w:cs="Arial"/>
          <w:color w:val="auto"/>
          <w:lang w:val="fr-FR"/>
        </w:rPr>
      </w:pPr>
      <w:r w:rsidRPr="00C81CD4">
        <w:rPr>
          <w:rFonts w:eastAsia="Arial" w:cs="Arial"/>
          <w:color w:val="auto"/>
          <w:lang w:val="fr-FR"/>
        </w:rPr>
        <w:lastRenderedPageBreak/>
        <w:t>Sur les systèmes d</w:t>
      </w:r>
      <w:r w:rsidR="00A12EC0" w:rsidRPr="00C81CD4">
        <w:rPr>
          <w:rFonts w:eastAsia="Arial" w:cs="Arial"/>
          <w:color w:val="auto"/>
          <w:lang w:val="fr-FR"/>
        </w:rPr>
        <w:t>’</w:t>
      </w:r>
      <w:r w:rsidRPr="00C81CD4">
        <w:rPr>
          <w:rFonts w:eastAsia="Arial" w:cs="Arial"/>
          <w:color w:val="auto"/>
          <w:lang w:val="fr-FR"/>
        </w:rPr>
        <w:t>enregistrement et l</w:t>
      </w:r>
      <w:r w:rsidR="00A12EC0" w:rsidRPr="00C81CD4">
        <w:rPr>
          <w:rFonts w:eastAsia="Arial" w:cs="Arial"/>
          <w:color w:val="auto"/>
          <w:lang w:val="fr-FR"/>
        </w:rPr>
        <w:t>’</w:t>
      </w:r>
      <w:r w:rsidRPr="00C81CD4">
        <w:rPr>
          <w:rFonts w:eastAsia="Arial" w:cs="Arial"/>
          <w:color w:val="auto"/>
          <w:lang w:val="fr-FR"/>
        </w:rPr>
        <w:t>identification des produits d</w:t>
      </w:r>
      <w:r w:rsidR="00A12EC0" w:rsidRPr="00C81CD4">
        <w:rPr>
          <w:rFonts w:eastAsia="Arial" w:cs="Arial"/>
          <w:color w:val="auto"/>
          <w:lang w:val="fr-FR"/>
        </w:rPr>
        <w:t>’</w:t>
      </w:r>
      <w:r w:rsidRPr="00C81CD4">
        <w:rPr>
          <w:rFonts w:eastAsia="Arial" w:cs="Arial"/>
          <w:color w:val="auto"/>
          <w:lang w:val="fr-FR"/>
        </w:rPr>
        <w:t>exportation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192A28" w:rsidRPr="00C81CD4" w:rsidTr="00C81CD4">
        <w:tc>
          <w:tcPr>
            <w:tcW w:w="567" w:type="dxa"/>
          </w:tcPr>
          <w:p w:rsidR="009E7DDC" w:rsidRPr="00C81CD4" w:rsidRDefault="00D644E6" w:rsidP="00B673A3">
            <w:pPr>
              <w:rPr>
                <w:rFonts w:cs="Arial"/>
              </w:rPr>
            </w:pPr>
            <w:r w:rsidRPr="00C81CD4">
              <w:rPr>
                <w:rFonts w:eastAsia="Arial" w:cs="Arial"/>
                <w:lang w:val="fr-FR"/>
              </w:rPr>
              <w:t>5.3</w:t>
            </w:r>
          </w:p>
        </w:tc>
        <w:tc>
          <w:tcPr>
            <w:tcW w:w="9072" w:type="dxa"/>
          </w:tcPr>
          <w:p w:rsidR="009E7DDC" w:rsidRPr="00C81CD4" w:rsidRDefault="00D644E6" w:rsidP="00B673A3">
            <w:pPr>
              <w:spacing w:after="0"/>
              <w:rPr>
                <w:rFonts w:cs="Arial"/>
                <w:lang w:val="fr-FR"/>
              </w:rPr>
            </w:pPr>
            <w:r w:rsidRPr="00C81CD4">
              <w:rPr>
                <w:rFonts w:eastAsia="Arial" w:cs="Arial"/>
                <w:lang w:val="fr-FR"/>
              </w:rPr>
              <w:t>Peut-on distinguer un produit de bois d</w:t>
            </w:r>
            <w:r w:rsidR="00A12EC0" w:rsidRPr="00C81CD4">
              <w:rPr>
                <w:rFonts w:eastAsia="Arial" w:cs="Arial"/>
                <w:lang w:val="fr-FR"/>
              </w:rPr>
              <w:t>’</w:t>
            </w:r>
            <w:r w:rsidRPr="00C81CD4">
              <w:rPr>
                <w:rFonts w:eastAsia="Arial" w:cs="Arial"/>
                <w:lang w:val="fr-FR"/>
              </w:rPr>
              <w:t>agar issu de reproduction artificielle d</w:t>
            </w:r>
            <w:r w:rsidR="00A12EC0" w:rsidRPr="00C81CD4">
              <w:rPr>
                <w:rFonts w:eastAsia="Arial" w:cs="Arial"/>
                <w:lang w:val="fr-FR"/>
              </w:rPr>
              <w:t>’</w:t>
            </w:r>
            <w:r w:rsidRPr="00C81CD4">
              <w:rPr>
                <w:rFonts w:eastAsia="Arial" w:cs="Arial"/>
                <w:lang w:val="fr-FR"/>
              </w:rPr>
              <w:t>un produit de bois d</w:t>
            </w:r>
            <w:r w:rsidR="00A12EC0" w:rsidRPr="00C81CD4">
              <w:rPr>
                <w:rFonts w:eastAsia="Arial" w:cs="Arial"/>
                <w:lang w:val="fr-FR"/>
              </w:rPr>
              <w:t>’</w:t>
            </w:r>
            <w:r w:rsidRPr="00C81CD4">
              <w:rPr>
                <w:rFonts w:eastAsia="Arial" w:cs="Arial"/>
                <w:lang w:val="fr-FR"/>
              </w:rPr>
              <w:t>agar d’origine sauvage ? Veuillez préciser.</w:t>
            </w: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</w:tc>
      </w:tr>
      <w:tr w:rsidR="00192A28" w:rsidRPr="00C81CD4" w:rsidTr="00C81CD4">
        <w:tc>
          <w:tcPr>
            <w:tcW w:w="567" w:type="dxa"/>
          </w:tcPr>
          <w:p w:rsidR="009E7DDC" w:rsidRPr="00C81CD4" w:rsidRDefault="00D644E6" w:rsidP="00B673A3">
            <w:pPr>
              <w:rPr>
                <w:rFonts w:cs="Arial"/>
              </w:rPr>
            </w:pPr>
            <w:r w:rsidRPr="00C81CD4">
              <w:rPr>
                <w:rFonts w:eastAsia="Arial" w:cs="Arial"/>
                <w:lang w:val="fr-FR"/>
              </w:rPr>
              <w:t>5.4</w:t>
            </w:r>
          </w:p>
        </w:tc>
        <w:tc>
          <w:tcPr>
            <w:tcW w:w="9072" w:type="dxa"/>
          </w:tcPr>
          <w:p w:rsidR="009E7DDC" w:rsidRPr="00C81CD4" w:rsidRDefault="00D644E6" w:rsidP="00B673A3">
            <w:pPr>
              <w:spacing w:after="0"/>
              <w:rPr>
                <w:rFonts w:cs="Arial"/>
              </w:rPr>
            </w:pPr>
            <w:r w:rsidRPr="00C81CD4">
              <w:rPr>
                <w:rFonts w:eastAsia="Arial" w:cs="Arial"/>
                <w:lang w:val="fr-FR"/>
              </w:rPr>
              <w:t xml:space="preserve">Existe-t-il des produits mixtes entre des produits du bois issus de multiplication artificielle et </w:t>
            </w:r>
            <w:r w:rsidR="00D85DAA" w:rsidRPr="00C81CD4">
              <w:rPr>
                <w:rFonts w:eastAsia="Arial" w:cs="Arial"/>
                <w:lang w:val="fr-FR"/>
              </w:rPr>
              <w:t xml:space="preserve">des produits </w:t>
            </w:r>
            <w:r w:rsidRPr="00C81CD4">
              <w:rPr>
                <w:rFonts w:eastAsia="Arial" w:cs="Arial"/>
                <w:lang w:val="fr-FR"/>
              </w:rPr>
              <w:t>d’origine sauvage ? Si oui, veuillez expliquer.</w:t>
            </w:r>
          </w:p>
          <w:p w:rsidR="009E7DDC" w:rsidRPr="00C81CD4" w:rsidRDefault="009E7DDC" w:rsidP="00B673A3">
            <w:pPr>
              <w:rPr>
                <w:rFonts w:cs="Arial"/>
              </w:rPr>
            </w:pPr>
          </w:p>
          <w:p w:rsidR="009E7DDC" w:rsidRPr="00C81CD4" w:rsidRDefault="009E7DDC" w:rsidP="00B673A3">
            <w:pPr>
              <w:rPr>
                <w:rFonts w:cs="Arial"/>
              </w:rPr>
            </w:pPr>
          </w:p>
          <w:p w:rsidR="009E7DDC" w:rsidRPr="00C81CD4" w:rsidRDefault="009E7DDC" w:rsidP="00B673A3">
            <w:pPr>
              <w:rPr>
                <w:rFonts w:cs="Arial"/>
              </w:rPr>
            </w:pPr>
          </w:p>
          <w:p w:rsidR="009E7DDC" w:rsidRPr="00C81CD4" w:rsidRDefault="009E7DDC" w:rsidP="00B673A3">
            <w:pPr>
              <w:rPr>
                <w:rFonts w:cs="Arial"/>
              </w:rPr>
            </w:pPr>
          </w:p>
        </w:tc>
      </w:tr>
      <w:tr w:rsidR="00192A28" w:rsidRPr="00C81CD4" w:rsidTr="00C81CD4">
        <w:tc>
          <w:tcPr>
            <w:tcW w:w="567" w:type="dxa"/>
          </w:tcPr>
          <w:p w:rsidR="009E7DDC" w:rsidRPr="00C81CD4" w:rsidRDefault="00D644E6" w:rsidP="00B673A3">
            <w:pPr>
              <w:rPr>
                <w:rFonts w:cs="Arial"/>
              </w:rPr>
            </w:pPr>
            <w:r w:rsidRPr="00C81CD4">
              <w:rPr>
                <w:rFonts w:eastAsia="Arial" w:cs="Arial"/>
                <w:lang w:val="fr-FR"/>
              </w:rPr>
              <w:t>5.5</w:t>
            </w:r>
          </w:p>
        </w:tc>
        <w:tc>
          <w:tcPr>
            <w:tcW w:w="9072" w:type="dxa"/>
          </w:tcPr>
          <w:p w:rsidR="009E7DDC" w:rsidRPr="00C81CD4" w:rsidRDefault="00D644E6" w:rsidP="00B673A3">
            <w:pPr>
              <w:spacing w:after="0"/>
              <w:rPr>
                <w:rFonts w:cs="Arial"/>
                <w:lang w:val="fr-FR"/>
              </w:rPr>
            </w:pPr>
            <w:r w:rsidRPr="00C81CD4">
              <w:rPr>
                <w:rFonts w:eastAsia="Arial" w:cs="Arial"/>
                <w:lang w:val="fr-FR"/>
              </w:rPr>
              <w:t>Votre pays applique-t-il un système d</w:t>
            </w:r>
            <w:r w:rsidR="00A12EC0" w:rsidRPr="00C81CD4">
              <w:rPr>
                <w:rFonts w:eastAsia="Arial" w:cs="Arial"/>
                <w:lang w:val="fr-FR"/>
              </w:rPr>
              <w:t>’</w:t>
            </w:r>
            <w:r w:rsidRPr="00C81CD4">
              <w:rPr>
                <w:rFonts w:eastAsia="Arial" w:cs="Arial"/>
                <w:lang w:val="fr-FR"/>
              </w:rPr>
              <w:t>enregistrement pour les exportateurs d</w:t>
            </w:r>
            <w:r w:rsidR="00A12EC0" w:rsidRPr="00C81CD4">
              <w:rPr>
                <w:rFonts w:eastAsia="Arial" w:cs="Arial"/>
                <w:lang w:val="fr-FR"/>
              </w:rPr>
              <w:t>’</w:t>
            </w:r>
            <w:r w:rsidRPr="00C81CD4">
              <w:rPr>
                <w:rFonts w:eastAsia="Arial" w:cs="Arial"/>
                <w:lang w:val="fr-FR"/>
              </w:rPr>
              <w:t>huiles de bois d</w:t>
            </w:r>
            <w:r w:rsidR="00A12EC0" w:rsidRPr="00C81CD4">
              <w:rPr>
                <w:rFonts w:eastAsia="Arial" w:cs="Arial"/>
                <w:lang w:val="fr-FR"/>
              </w:rPr>
              <w:t>’</w:t>
            </w:r>
            <w:r w:rsidRPr="00C81CD4">
              <w:rPr>
                <w:rFonts w:eastAsia="Arial" w:cs="Arial"/>
                <w:lang w:val="fr-FR"/>
              </w:rPr>
              <w:t>agar pures ou mélangées ? Si oui, veuillez préciser le système d</w:t>
            </w:r>
            <w:r w:rsidR="00A12EC0" w:rsidRPr="00C81CD4">
              <w:rPr>
                <w:rFonts w:eastAsia="Arial" w:cs="Arial"/>
                <w:lang w:val="fr-FR"/>
              </w:rPr>
              <w:t>’</w:t>
            </w:r>
            <w:r w:rsidRPr="00C81CD4">
              <w:rPr>
                <w:rFonts w:eastAsia="Arial" w:cs="Arial"/>
                <w:lang w:val="fr-FR"/>
              </w:rPr>
              <w:t xml:space="preserve">enregistrement et depuis quand il </w:t>
            </w:r>
            <w:r w:rsidR="00D85DAA" w:rsidRPr="00C81CD4">
              <w:rPr>
                <w:rFonts w:eastAsia="Arial" w:cs="Arial"/>
                <w:lang w:val="fr-FR"/>
              </w:rPr>
              <w:t>est</w:t>
            </w:r>
            <w:r w:rsidRPr="00C81CD4">
              <w:rPr>
                <w:rFonts w:eastAsia="Arial" w:cs="Arial"/>
                <w:lang w:val="fr-FR"/>
              </w:rPr>
              <w:t xml:space="preserve"> appliqué.</w:t>
            </w: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</w:tc>
      </w:tr>
      <w:tr w:rsidR="00192A28" w:rsidRPr="00C81CD4" w:rsidTr="00C81CD4">
        <w:tc>
          <w:tcPr>
            <w:tcW w:w="567" w:type="dxa"/>
          </w:tcPr>
          <w:p w:rsidR="009E7DDC" w:rsidRPr="00C81CD4" w:rsidRDefault="00D644E6" w:rsidP="00B673A3">
            <w:pPr>
              <w:rPr>
                <w:rFonts w:cs="Arial"/>
              </w:rPr>
            </w:pPr>
            <w:r w:rsidRPr="00C81CD4">
              <w:rPr>
                <w:rFonts w:eastAsia="Arial" w:cs="Arial"/>
                <w:lang w:val="fr-FR"/>
              </w:rPr>
              <w:t>5.6</w:t>
            </w:r>
          </w:p>
        </w:tc>
        <w:tc>
          <w:tcPr>
            <w:tcW w:w="9072" w:type="dxa"/>
          </w:tcPr>
          <w:p w:rsidR="009E7DDC" w:rsidRPr="00C81CD4" w:rsidRDefault="00D644E6" w:rsidP="00B673A3">
            <w:pPr>
              <w:spacing w:after="0"/>
              <w:rPr>
                <w:rFonts w:cs="Arial"/>
                <w:lang w:val="fr-FR"/>
              </w:rPr>
            </w:pPr>
            <w:r w:rsidRPr="00C81CD4">
              <w:rPr>
                <w:rFonts w:eastAsia="Arial" w:cs="Arial"/>
                <w:lang w:val="fr-FR"/>
              </w:rPr>
              <w:t>Votre pays possède-t-il des collections d</w:t>
            </w:r>
            <w:r w:rsidR="00A12EC0" w:rsidRPr="00C81CD4">
              <w:rPr>
                <w:rFonts w:eastAsia="Arial" w:cs="Arial"/>
                <w:lang w:val="fr-FR"/>
              </w:rPr>
              <w:t>’</w:t>
            </w:r>
            <w:r w:rsidRPr="00C81CD4">
              <w:rPr>
                <w:rFonts w:eastAsia="Arial" w:cs="Arial"/>
                <w:lang w:val="fr-FR"/>
              </w:rPr>
              <w:t>échantillons et des listes d</w:t>
            </w:r>
            <w:r w:rsidR="00A12EC0" w:rsidRPr="00C81CD4">
              <w:rPr>
                <w:rFonts w:eastAsia="Arial" w:cs="Arial"/>
                <w:lang w:val="fr-FR"/>
              </w:rPr>
              <w:t>’</w:t>
            </w:r>
            <w:r w:rsidRPr="00C81CD4">
              <w:rPr>
                <w:rFonts w:eastAsia="Arial" w:cs="Arial"/>
                <w:lang w:val="fr-FR"/>
              </w:rPr>
              <w:t>exportateurs concernés ? Si oui, veuillez décrire la procédure suivie par votre pays et indiquer si les échantillons ont été partagés avec le Secrétariat CITES.</w:t>
            </w: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</w:tc>
      </w:tr>
      <w:tr w:rsidR="00192A28" w:rsidRPr="00C81CD4" w:rsidTr="00C81CD4">
        <w:tc>
          <w:tcPr>
            <w:tcW w:w="567" w:type="dxa"/>
          </w:tcPr>
          <w:p w:rsidR="009E7DDC" w:rsidRPr="00C81CD4" w:rsidRDefault="00D644E6" w:rsidP="00B673A3">
            <w:pPr>
              <w:rPr>
                <w:rFonts w:cs="Arial"/>
              </w:rPr>
            </w:pPr>
            <w:r w:rsidRPr="00C81CD4">
              <w:rPr>
                <w:rFonts w:eastAsia="Arial" w:cs="Arial"/>
                <w:lang w:val="fr-FR"/>
              </w:rPr>
              <w:t>5.7</w:t>
            </w:r>
          </w:p>
        </w:tc>
        <w:tc>
          <w:tcPr>
            <w:tcW w:w="9072" w:type="dxa"/>
          </w:tcPr>
          <w:p w:rsidR="009E7DDC" w:rsidRPr="00C81CD4" w:rsidRDefault="00D644E6" w:rsidP="00B673A3">
            <w:pPr>
              <w:spacing w:after="0"/>
              <w:rPr>
                <w:rFonts w:cs="Arial"/>
                <w:lang w:val="fr-FR"/>
              </w:rPr>
            </w:pPr>
            <w:r w:rsidRPr="00C81CD4">
              <w:rPr>
                <w:rFonts w:eastAsia="Arial" w:cs="Arial"/>
                <w:lang w:val="fr-FR"/>
              </w:rPr>
              <w:t>Votre pays a-t-il des observations ou des commentaires sur l</w:t>
            </w:r>
            <w:r w:rsidR="00A12EC0" w:rsidRPr="00C81CD4">
              <w:rPr>
                <w:rFonts w:eastAsia="Arial" w:cs="Arial"/>
                <w:lang w:val="fr-FR"/>
              </w:rPr>
              <w:t>’</w:t>
            </w:r>
            <w:r w:rsidRPr="00C81CD4">
              <w:rPr>
                <w:rFonts w:eastAsia="Arial" w:cs="Arial"/>
                <w:lang w:val="fr-FR"/>
              </w:rPr>
              <w:t>utilité du glossaire des produits en bois d</w:t>
            </w:r>
            <w:r w:rsidR="00A12EC0" w:rsidRPr="00C81CD4">
              <w:rPr>
                <w:rFonts w:eastAsia="Arial" w:cs="Arial"/>
                <w:lang w:val="fr-FR"/>
              </w:rPr>
              <w:t>’</w:t>
            </w:r>
            <w:r w:rsidRPr="00C81CD4">
              <w:rPr>
                <w:rFonts w:eastAsia="Arial" w:cs="Arial"/>
                <w:lang w:val="fr-FR"/>
              </w:rPr>
              <w:t>agar adopté par le Comité pour les plantes à sa 20</w:t>
            </w:r>
            <w:r w:rsidRPr="00C81CD4">
              <w:rPr>
                <w:rFonts w:eastAsia="Arial" w:cs="Arial"/>
                <w:vertAlign w:val="superscript"/>
                <w:lang w:val="fr-FR"/>
              </w:rPr>
              <w:t>e</w:t>
            </w:r>
            <w:r w:rsidR="00A12EC0" w:rsidRPr="00C81CD4">
              <w:rPr>
                <w:rFonts w:eastAsia="Arial" w:cs="Arial"/>
                <w:lang w:val="fr-FR"/>
              </w:rPr>
              <w:t> </w:t>
            </w:r>
            <w:r w:rsidRPr="00C81CD4">
              <w:rPr>
                <w:rFonts w:eastAsia="Arial" w:cs="Arial"/>
                <w:lang w:val="fr-FR"/>
              </w:rPr>
              <w:t>session ?</w:t>
            </w: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</w:tc>
      </w:tr>
    </w:tbl>
    <w:p w:rsidR="004A698E" w:rsidRPr="00C81CD4" w:rsidRDefault="004A698E" w:rsidP="009E7DDC">
      <w:pPr>
        <w:rPr>
          <w:rFonts w:eastAsia="Arial" w:cs="Arial"/>
          <w:b/>
          <w:bCs/>
          <w:i/>
          <w:iCs/>
          <w:lang w:val="fr-FR"/>
        </w:rPr>
      </w:pPr>
      <w:bookmarkStart w:id="0" w:name="_GoBack"/>
      <w:bookmarkEnd w:id="0"/>
    </w:p>
    <w:p w:rsidR="009E7DDC" w:rsidRPr="00C81CD4" w:rsidRDefault="00D644E6" w:rsidP="00C81CD4">
      <w:pPr>
        <w:keepNext/>
        <w:rPr>
          <w:rFonts w:cs="Arial"/>
          <w:b/>
          <w:bCs/>
          <w:i/>
          <w:iCs/>
        </w:rPr>
      </w:pPr>
      <w:r w:rsidRPr="00C81CD4">
        <w:rPr>
          <w:rFonts w:eastAsia="Arial" w:cs="Arial"/>
          <w:b/>
          <w:bCs/>
          <w:i/>
          <w:iCs/>
          <w:lang w:val="fr-FR"/>
        </w:rPr>
        <w:lastRenderedPageBreak/>
        <w:t>Considérations finales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067"/>
      </w:tblGrid>
      <w:tr w:rsidR="00192A28" w:rsidRPr="00C81CD4" w:rsidTr="00C81CD4">
        <w:tc>
          <w:tcPr>
            <w:tcW w:w="562" w:type="dxa"/>
          </w:tcPr>
          <w:p w:rsidR="009E7DDC" w:rsidRPr="00C81CD4" w:rsidRDefault="00D644E6" w:rsidP="00B673A3">
            <w:pPr>
              <w:rPr>
                <w:rFonts w:cs="Arial"/>
              </w:rPr>
            </w:pPr>
            <w:r w:rsidRPr="00C81CD4">
              <w:rPr>
                <w:rFonts w:eastAsia="Arial" w:cs="Arial"/>
                <w:lang w:val="fr-FR"/>
              </w:rPr>
              <w:t>6.1</w:t>
            </w:r>
          </w:p>
        </w:tc>
        <w:tc>
          <w:tcPr>
            <w:tcW w:w="9067" w:type="dxa"/>
          </w:tcPr>
          <w:p w:rsidR="009E7DDC" w:rsidRPr="00C81CD4" w:rsidRDefault="00D644E6" w:rsidP="00B673A3">
            <w:pPr>
              <w:rPr>
                <w:rFonts w:cs="Arial"/>
                <w:lang w:val="fr-FR"/>
              </w:rPr>
            </w:pPr>
            <w:r w:rsidRPr="00C81CD4">
              <w:rPr>
                <w:rFonts w:eastAsia="Arial" w:cs="Arial"/>
                <w:lang w:val="fr-FR"/>
              </w:rPr>
              <w:t>Souhaitez-vous joindre des pièces justificatives, des sources de données, etc. à ce questionnaire ? Si oui, veuillez énumérer les documents pertinents et préciser à quelle section ils se rapportent.</w:t>
            </w:r>
          </w:p>
          <w:p w:rsidR="009E7DDC" w:rsidRPr="00C81CD4" w:rsidRDefault="00D644E6" w:rsidP="004E546D">
            <w:pPr>
              <w:pStyle w:val="ListParagraph"/>
              <w:numPr>
                <w:ilvl w:val="0"/>
                <w:numId w:val="4"/>
              </w:numPr>
              <w:ind w:left="714" w:hanging="357"/>
              <w:contextualSpacing w:val="0"/>
              <w:rPr>
                <w:rFonts w:cs="Arial"/>
                <w:lang w:val="fr-FR"/>
              </w:rPr>
            </w:pPr>
            <w:r w:rsidRPr="00C81CD4">
              <w:rPr>
                <w:rFonts w:cs="Arial"/>
                <w:lang w:val="fr-FR"/>
              </w:rPr>
              <w:t xml:space="preserve"> </w:t>
            </w:r>
          </w:p>
          <w:p w:rsidR="009E7DDC" w:rsidRPr="00C81CD4" w:rsidRDefault="00D644E6" w:rsidP="004E546D">
            <w:pPr>
              <w:pStyle w:val="ListParagraph"/>
              <w:numPr>
                <w:ilvl w:val="0"/>
                <w:numId w:val="4"/>
              </w:numPr>
              <w:ind w:left="714" w:hanging="357"/>
              <w:contextualSpacing w:val="0"/>
              <w:rPr>
                <w:rFonts w:cs="Arial"/>
                <w:lang w:val="fr-FR"/>
              </w:rPr>
            </w:pPr>
            <w:r w:rsidRPr="00C81CD4">
              <w:rPr>
                <w:rFonts w:cs="Arial"/>
                <w:lang w:val="fr-FR"/>
              </w:rPr>
              <w:t xml:space="preserve"> </w:t>
            </w:r>
          </w:p>
          <w:p w:rsidR="009E7DDC" w:rsidRPr="00C81CD4" w:rsidRDefault="00D644E6" w:rsidP="004E546D">
            <w:pPr>
              <w:pStyle w:val="ListParagraph"/>
              <w:numPr>
                <w:ilvl w:val="0"/>
                <w:numId w:val="4"/>
              </w:numPr>
              <w:ind w:left="714" w:hanging="357"/>
              <w:contextualSpacing w:val="0"/>
              <w:rPr>
                <w:rFonts w:cs="Arial"/>
                <w:lang w:val="fr-FR"/>
              </w:rPr>
            </w:pPr>
            <w:r w:rsidRPr="00C81CD4">
              <w:rPr>
                <w:rFonts w:cs="Arial"/>
                <w:lang w:val="fr-FR"/>
              </w:rPr>
              <w:t xml:space="preserve"> </w:t>
            </w:r>
          </w:p>
          <w:p w:rsidR="009E7DDC" w:rsidRPr="00C81CD4" w:rsidRDefault="009E7DDC" w:rsidP="004E546D">
            <w:pPr>
              <w:pStyle w:val="ListParagraph"/>
              <w:numPr>
                <w:ilvl w:val="0"/>
                <w:numId w:val="4"/>
              </w:numPr>
              <w:ind w:left="714" w:hanging="357"/>
              <w:contextualSpacing w:val="0"/>
              <w:rPr>
                <w:rFonts w:cs="Arial"/>
                <w:lang w:val="fr-FR"/>
              </w:rPr>
            </w:pPr>
          </w:p>
        </w:tc>
      </w:tr>
      <w:tr w:rsidR="00192A28" w:rsidRPr="00C81CD4" w:rsidTr="00C81CD4">
        <w:tc>
          <w:tcPr>
            <w:tcW w:w="562" w:type="dxa"/>
          </w:tcPr>
          <w:p w:rsidR="009E7DDC" w:rsidRPr="00C81CD4" w:rsidRDefault="00D644E6" w:rsidP="00B673A3">
            <w:pPr>
              <w:rPr>
                <w:rFonts w:cs="Arial"/>
              </w:rPr>
            </w:pPr>
            <w:r w:rsidRPr="00C81CD4">
              <w:rPr>
                <w:rFonts w:eastAsia="Arial" w:cs="Arial"/>
                <w:lang w:val="fr-FR"/>
              </w:rPr>
              <w:t>6.2</w:t>
            </w:r>
          </w:p>
        </w:tc>
        <w:tc>
          <w:tcPr>
            <w:tcW w:w="9067" w:type="dxa"/>
          </w:tcPr>
          <w:p w:rsidR="009E7DDC" w:rsidRPr="00C81CD4" w:rsidRDefault="00D644E6" w:rsidP="00B673A3">
            <w:pPr>
              <w:rPr>
                <w:rFonts w:cs="Arial"/>
                <w:lang w:val="fr-FR"/>
              </w:rPr>
            </w:pPr>
            <w:r w:rsidRPr="00C81CD4">
              <w:rPr>
                <w:rFonts w:eastAsia="Arial" w:cs="Arial"/>
                <w:lang w:val="fr-FR"/>
              </w:rPr>
              <w:t xml:space="preserve">Veuillez fournir toute suggestion supplémentaire concernant la mise en œuvre de la Résolution </w:t>
            </w:r>
            <w:r w:rsidR="00D85DAA" w:rsidRPr="00C81CD4">
              <w:rPr>
                <w:rFonts w:eastAsia="Arial" w:cs="Arial"/>
                <w:lang w:val="fr-FR"/>
              </w:rPr>
              <w:t>Conf. </w:t>
            </w:r>
            <w:r w:rsidRPr="00C81CD4">
              <w:rPr>
                <w:rFonts w:eastAsia="Arial" w:cs="Arial"/>
                <w:lang w:val="fr-FR"/>
              </w:rPr>
              <w:t xml:space="preserve">16.10, </w:t>
            </w:r>
            <w:r w:rsidRPr="00C81CD4">
              <w:rPr>
                <w:rFonts w:eastAsia="Arial" w:cs="Arial"/>
                <w:i/>
                <w:iCs/>
                <w:lang w:val="fr-FR"/>
              </w:rPr>
              <w:t>Application de la Convention aux taxons produisant du bois d</w:t>
            </w:r>
            <w:r w:rsidR="00A12EC0" w:rsidRPr="00C81CD4">
              <w:rPr>
                <w:rFonts w:eastAsia="Arial" w:cs="Arial"/>
                <w:i/>
                <w:iCs/>
                <w:lang w:val="fr-FR"/>
              </w:rPr>
              <w:t>’</w:t>
            </w:r>
            <w:r w:rsidRPr="00C81CD4">
              <w:rPr>
                <w:rFonts w:eastAsia="Arial" w:cs="Arial"/>
                <w:i/>
                <w:iCs/>
                <w:lang w:val="fr-FR"/>
              </w:rPr>
              <w:t>agar,</w:t>
            </w:r>
            <w:r w:rsidRPr="00C81CD4">
              <w:rPr>
                <w:rFonts w:eastAsia="Arial" w:cs="Arial"/>
                <w:lang w:val="fr-FR"/>
              </w:rPr>
              <w:t xml:space="preserve"> dans votre pays.</w:t>
            </w: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  <w:p w:rsidR="004E546D" w:rsidRPr="00C81CD4" w:rsidRDefault="004E546D" w:rsidP="00B673A3">
            <w:pPr>
              <w:rPr>
                <w:rFonts w:cs="Arial"/>
                <w:lang w:val="fr-FR"/>
              </w:rPr>
            </w:pPr>
          </w:p>
          <w:p w:rsidR="004E546D" w:rsidRPr="00C81CD4" w:rsidRDefault="004E546D" w:rsidP="00B673A3">
            <w:pPr>
              <w:rPr>
                <w:rFonts w:cs="Arial"/>
                <w:lang w:val="fr-FR"/>
              </w:rPr>
            </w:pPr>
          </w:p>
          <w:p w:rsidR="004E546D" w:rsidRPr="00C81CD4" w:rsidRDefault="004E546D" w:rsidP="00B673A3">
            <w:pPr>
              <w:rPr>
                <w:rFonts w:cs="Arial"/>
                <w:lang w:val="fr-FR"/>
              </w:rPr>
            </w:pPr>
          </w:p>
          <w:p w:rsidR="004E546D" w:rsidRPr="00C81CD4" w:rsidRDefault="004E546D" w:rsidP="00B673A3">
            <w:pPr>
              <w:rPr>
                <w:rFonts w:cs="Arial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  <w:p w:rsidR="009E7DDC" w:rsidRPr="00C81CD4" w:rsidRDefault="009E7DDC" w:rsidP="00B673A3">
            <w:pPr>
              <w:rPr>
                <w:rFonts w:cs="Arial"/>
                <w:lang w:val="fr-FR"/>
              </w:rPr>
            </w:pPr>
          </w:p>
        </w:tc>
      </w:tr>
    </w:tbl>
    <w:p w:rsidR="009E7DDC" w:rsidRPr="00C81CD4" w:rsidRDefault="009E7DDC" w:rsidP="009E7DDC">
      <w:pPr>
        <w:rPr>
          <w:rFonts w:cs="Arial"/>
          <w:color w:val="auto"/>
          <w:lang w:val="fr-FR"/>
        </w:rPr>
      </w:pPr>
    </w:p>
    <w:p w:rsidR="009E7DDC" w:rsidRPr="00C81CD4" w:rsidRDefault="00D644E6" w:rsidP="009E7DDC">
      <w:pPr>
        <w:spacing w:after="0"/>
        <w:jc w:val="center"/>
        <w:rPr>
          <w:rFonts w:cs="Arial"/>
          <w:b/>
          <w:bCs/>
          <w:i/>
          <w:iCs/>
          <w:lang w:val="fr-FR"/>
        </w:rPr>
      </w:pPr>
      <w:r w:rsidRPr="00C81CD4">
        <w:rPr>
          <w:rFonts w:eastAsia="Arial" w:cs="Arial"/>
          <w:b/>
          <w:bCs/>
          <w:i/>
          <w:iCs/>
          <w:lang w:val="fr-FR"/>
        </w:rPr>
        <w:t xml:space="preserve">Nous vous remercions de vos réponses, et vous prions de les soumettre à </w:t>
      </w:r>
      <w:hyperlink r:id="rId8" w:history="1">
        <w:r w:rsidRPr="00C81CD4">
          <w:rPr>
            <w:rFonts w:eastAsia="Arial" w:cs="Arial"/>
            <w:b/>
            <w:bCs/>
            <w:i/>
            <w:iCs/>
            <w:color w:val="0000FF"/>
            <w:u w:val="single"/>
            <w:lang w:val="fr-FR"/>
          </w:rPr>
          <w:t>martin.hitziger@cites.org</w:t>
        </w:r>
      </w:hyperlink>
      <w:r w:rsidRPr="00C81CD4">
        <w:rPr>
          <w:rFonts w:eastAsia="Arial" w:cs="Arial"/>
          <w:lang w:val="fr-FR"/>
        </w:rPr>
        <w:t> </w:t>
      </w:r>
    </w:p>
    <w:p w:rsidR="00CE2585" w:rsidRPr="00C81CD4" w:rsidRDefault="00CE2585" w:rsidP="009E7DDC">
      <w:pPr>
        <w:pStyle w:val="Hd1AllCaps"/>
        <w:jc w:val="left"/>
        <w:rPr>
          <w:rFonts w:cs="Arial"/>
          <w:caps w:val="0"/>
          <w:sz w:val="20"/>
          <w:highlight w:val="yellow"/>
          <w:lang w:val="fr-FR"/>
        </w:rPr>
      </w:pPr>
    </w:p>
    <w:sectPr w:rsidR="00CE2585" w:rsidRPr="00C81CD4" w:rsidSect="00D83468">
      <w:headerReference w:type="default" r:id="rId9"/>
      <w:headerReference w:type="first" r:id="rId10"/>
      <w:footerReference w:type="first" r:id="rId11"/>
      <w:type w:val="continuous"/>
      <w:pgSz w:w="11907" w:h="16840" w:code="9"/>
      <w:pgMar w:top="2268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DC5" w:rsidRDefault="00E90DC5">
      <w:pPr>
        <w:spacing w:after="0"/>
      </w:pPr>
      <w:r>
        <w:separator/>
      </w:r>
    </w:p>
  </w:endnote>
  <w:endnote w:type="continuationSeparator" w:id="0">
    <w:p w:rsidR="00E90DC5" w:rsidRDefault="00E90D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05D" w:rsidRDefault="00D644E6" w:rsidP="000E605D">
    <w:pPr>
      <w:pStyle w:val="Footer"/>
      <w:rPr>
        <w:rFonts w:cs="Arial"/>
        <w:lang w:val="fr-FR"/>
      </w:rPr>
    </w:pPr>
    <w:r>
      <w:rPr>
        <w:rFonts w:eastAsia="Arial" w:cs="Arial"/>
        <w:szCs w:val="16"/>
        <w:lang w:val="fr-FR"/>
      </w:rPr>
      <w:t xml:space="preserve">Postal </w:t>
    </w:r>
    <w:proofErr w:type="spellStart"/>
    <w:r>
      <w:rPr>
        <w:rFonts w:eastAsia="Arial" w:cs="Arial"/>
        <w:szCs w:val="16"/>
        <w:lang w:val="fr-FR"/>
      </w:rPr>
      <w:t>address</w:t>
    </w:r>
    <w:proofErr w:type="spellEnd"/>
    <w:r>
      <w:rPr>
        <w:rFonts w:eastAsia="Arial" w:cs="Arial"/>
        <w:szCs w:val="16"/>
        <w:lang w:val="fr-FR"/>
      </w:rPr>
      <w:t xml:space="preserve"> – CITES </w:t>
    </w:r>
    <w:proofErr w:type="spellStart"/>
    <w:r>
      <w:rPr>
        <w:rFonts w:eastAsia="Arial" w:cs="Arial"/>
        <w:szCs w:val="16"/>
        <w:lang w:val="fr-FR"/>
      </w:rPr>
      <w:t>Secretariat</w:t>
    </w:r>
    <w:proofErr w:type="spellEnd"/>
    <w:r>
      <w:rPr>
        <w:rFonts w:eastAsia="Arial" w:cs="Arial"/>
        <w:szCs w:val="16"/>
        <w:lang w:val="fr-FR"/>
      </w:rPr>
      <w:t xml:space="preserve"> • Palais des Nations • Avenue de la Paix 8-14 • CH-1211 Geneva 10 • </w:t>
    </w:r>
    <w:proofErr w:type="spellStart"/>
    <w:r>
      <w:rPr>
        <w:rFonts w:eastAsia="Arial" w:cs="Arial"/>
        <w:szCs w:val="16"/>
        <w:lang w:val="fr-FR"/>
      </w:rPr>
      <w:t>Switzerland</w:t>
    </w:r>
    <w:proofErr w:type="spellEnd"/>
    <w:r>
      <w:rPr>
        <w:rFonts w:eastAsia="Arial" w:cs="Arial"/>
        <w:szCs w:val="16"/>
        <w:lang w:val="fr-FR"/>
      </w:rPr>
      <w:br/>
      <w:t xml:space="preserve">Street </w:t>
    </w:r>
    <w:proofErr w:type="spellStart"/>
    <w:r>
      <w:rPr>
        <w:rFonts w:eastAsia="Arial" w:cs="Arial"/>
        <w:szCs w:val="16"/>
        <w:lang w:val="fr-FR"/>
      </w:rPr>
      <w:t>address</w:t>
    </w:r>
    <w:proofErr w:type="spellEnd"/>
    <w:r>
      <w:rPr>
        <w:rFonts w:eastAsia="Arial" w:cs="Arial"/>
        <w:szCs w:val="16"/>
        <w:lang w:val="fr-FR"/>
      </w:rPr>
      <w:t xml:space="preserve"> – International </w:t>
    </w:r>
    <w:proofErr w:type="spellStart"/>
    <w:r>
      <w:rPr>
        <w:rFonts w:eastAsia="Arial" w:cs="Arial"/>
        <w:szCs w:val="16"/>
        <w:lang w:val="fr-FR"/>
      </w:rPr>
      <w:t>Environment</w:t>
    </w:r>
    <w:proofErr w:type="spellEnd"/>
    <w:r>
      <w:rPr>
        <w:rFonts w:eastAsia="Arial" w:cs="Arial"/>
        <w:szCs w:val="16"/>
        <w:lang w:val="fr-FR"/>
      </w:rPr>
      <w:t xml:space="preserve"> House • Chemin des Anémones • CH-1219 Châtelaine, Geneva • </w:t>
    </w:r>
    <w:proofErr w:type="spellStart"/>
    <w:r>
      <w:rPr>
        <w:rFonts w:eastAsia="Arial" w:cs="Arial"/>
        <w:szCs w:val="16"/>
        <w:lang w:val="fr-FR"/>
      </w:rPr>
      <w:t>Switzerland</w:t>
    </w:r>
    <w:proofErr w:type="spellEnd"/>
    <w:r>
      <w:rPr>
        <w:rFonts w:eastAsia="Arial" w:cs="Arial"/>
        <w:szCs w:val="16"/>
        <w:lang w:val="fr-FR"/>
      </w:rPr>
      <w:br/>
      <w:t>Tel: +41 (22) 917 81 39/40 • Fax: +41 (22) 797 34 17 • Email: info@cites.org • Web: http://www.cites.org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DC5" w:rsidRDefault="00E90DC5">
      <w:pPr>
        <w:spacing w:after="0"/>
      </w:pPr>
      <w:r>
        <w:separator/>
      </w:r>
    </w:p>
  </w:footnote>
  <w:footnote w:type="continuationSeparator" w:id="0">
    <w:p w:rsidR="00E90DC5" w:rsidRDefault="00E90D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AC" w:rsidRDefault="00D644E6">
    <w:pPr>
      <w:pStyle w:val="Number"/>
      <w:pBdr>
        <w:bottom w:val="single" w:sz="4" w:space="5" w:color="auto"/>
      </w:pBdr>
      <w:spacing w:before="600" w:after="0"/>
      <w:rPr>
        <w:rStyle w:val="PageNumber"/>
        <w:rFonts w:cs="Arial"/>
      </w:rPr>
    </w:pPr>
    <w:r>
      <w:rPr>
        <w:rStyle w:val="PageNumber"/>
        <w:rFonts w:eastAsia="Arial" w:cs="Arial"/>
        <w:lang w:val="fr-FR"/>
      </w:rPr>
      <w:t>Notification N</w:t>
    </w:r>
    <w:r w:rsidRPr="00A12EC0">
      <w:rPr>
        <w:rStyle w:val="PageNumber"/>
        <w:rFonts w:eastAsia="Arial" w:cs="Arial"/>
        <w:vertAlign w:val="superscript"/>
        <w:lang w:val="fr-FR"/>
      </w:rPr>
      <w:t>o</w:t>
    </w:r>
    <w:r>
      <w:rPr>
        <w:rStyle w:val="PageNumber"/>
        <w:rFonts w:eastAsia="Arial" w:cs="Arial"/>
        <w:lang w:val="fr-FR"/>
      </w:rPr>
      <w:t>.</w:t>
    </w:r>
    <w:r w:rsidR="00A12EC0">
      <w:rPr>
        <w:rStyle w:val="PageNumber"/>
        <w:rFonts w:eastAsia="Arial" w:cs="Arial"/>
        <w:lang w:val="fr-FR"/>
      </w:rPr>
      <w:t> </w:t>
    </w:r>
    <w:r>
      <w:rPr>
        <w:rStyle w:val="PageNumber"/>
        <w:rFonts w:eastAsia="Arial" w:cs="Arial"/>
        <w:lang w:val="fr-FR"/>
      </w:rPr>
      <w:t>2020/</w:t>
    </w:r>
    <w:r w:rsidR="00A00E40">
      <w:rPr>
        <w:rStyle w:val="PageNumber"/>
        <w:rFonts w:eastAsia="Arial" w:cs="Arial"/>
        <w:lang w:val="fr-FR"/>
      </w:rPr>
      <w:t>022</w:t>
    </w:r>
    <w:r>
      <w:rPr>
        <w:rStyle w:val="PageNumber"/>
        <w:rFonts w:eastAsia="Arial" w:cs="Arial"/>
        <w:lang w:val="fr-FR"/>
      </w:rPr>
      <w:tab/>
      <w:t>page</w:t>
    </w:r>
    <w:r w:rsidR="00A12EC0">
      <w:rPr>
        <w:rStyle w:val="PageNumber"/>
        <w:rFonts w:eastAsia="Arial" w:cs="Arial"/>
        <w:lang w:val="fr-FR"/>
      </w:rPr>
      <w:t> 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D70AB8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652FAC" w:rsidRDefault="00652FAC">
    <w:pPr>
      <w:rPr>
        <w:rStyle w:val="PageNumb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AC" w:rsidRDefault="00D644E6">
    <w:pPr>
      <w:spacing w:before="120" w:after="600"/>
      <w:jc w:val="center"/>
      <w:rPr>
        <w:rFonts w:cs="Arial"/>
      </w:rPr>
    </w:pPr>
    <w:r w:rsidRPr="00A12EC0">
      <w:rPr>
        <w:rFonts w:eastAsia="Arial" w:cs="Arial"/>
      </w:rPr>
      <w:t>CONVENTION ON INTERNATIONAL TRADE IN ENDANGERED SPECIES</w:t>
    </w:r>
    <w:r w:rsidRPr="00A12EC0">
      <w:rPr>
        <w:rFonts w:eastAsia="Arial" w:cs="Arial"/>
      </w:rPr>
      <w:br/>
      <w:t>OF WILD FAUNA AND FLORA</w:t>
    </w:r>
  </w:p>
  <w:p w:rsidR="00652FAC" w:rsidRDefault="00D644E6">
    <w:pPr>
      <w:pStyle w:val="Hd-header"/>
      <w:rPr>
        <w:rFonts w:cs="Arial"/>
      </w:rPr>
    </w:pPr>
    <w:r>
      <w:rPr>
        <w:rFonts w:cs="Arial"/>
        <w:noProof/>
        <w:kern w:val="2"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6448425</wp:posOffset>
          </wp:positionH>
          <wp:positionV relativeFrom="page">
            <wp:posOffset>360045</wp:posOffset>
          </wp:positionV>
          <wp:extent cx="428400" cy="4500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8509461" name="logo UN-transparen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31A">
      <w:rPr>
        <w:rFonts w:cs="Arial"/>
        <w:noProof/>
        <w:kern w:val="2"/>
        <w:lang w:val="fr-FR" w:eastAsia="fr-FR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85800" cy="41656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576541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2" t="-1193" r="3146" b="327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Arial" w:cs="Arial"/>
        <w:bCs/>
        <w:szCs w:val="28"/>
        <w:lang w:val="fr-FR"/>
      </w:rPr>
      <w:t>NOTIFICATION  TO  THE  PARTIES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D1CD7"/>
    <w:multiLevelType w:val="hybridMultilevel"/>
    <w:tmpl w:val="25966CD6"/>
    <w:lvl w:ilvl="0" w:tplc="1F9CF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0CF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4CFC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83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2F6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A87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0D5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1C6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200D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E16E8"/>
    <w:multiLevelType w:val="hybridMultilevel"/>
    <w:tmpl w:val="7A3CD322"/>
    <w:lvl w:ilvl="0" w:tplc="B3D6AA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FE8F804" w:tentative="1">
      <w:start w:val="1"/>
      <w:numFmt w:val="lowerLetter"/>
      <w:lvlText w:val="%2."/>
      <w:lvlJc w:val="left"/>
      <w:pPr>
        <w:ind w:left="1440" w:hanging="360"/>
      </w:pPr>
    </w:lvl>
    <w:lvl w:ilvl="2" w:tplc="32EAB9D0" w:tentative="1">
      <w:start w:val="1"/>
      <w:numFmt w:val="lowerRoman"/>
      <w:lvlText w:val="%3."/>
      <w:lvlJc w:val="right"/>
      <w:pPr>
        <w:ind w:left="2160" w:hanging="180"/>
      </w:pPr>
    </w:lvl>
    <w:lvl w:ilvl="3" w:tplc="D2408384" w:tentative="1">
      <w:start w:val="1"/>
      <w:numFmt w:val="decimal"/>
      <w:lvlText w:val="%4."/>
      <w:lvlJc w:val="left"/>
      <w:pPr>
        <w:ind w:left="2880" w:hanging="360"/>
      </w:pPr>
    </w:lvl>
    <w:lvl w:ilvl="4" w:tplc="D93209C0" w:tentative="1">
      <w:start w:val="1"/>
      <w:numFmt w:val="lowerLetter"/>
      <w:lvlText w:val="%5."/>
      <w:lvlJc w:val="left"/>
      <w:pPr>
        <w:ind w:left="3600" w:hanging="360"/>
      </w:pPr>
    </w:lvl>
    <w:lvl w:ilvl="5" w:tplc="51721A02" w:tentative="1">
      <w:start w:val="1"/>
      <w:numFmt w:val="lowerRoman"/>
      <w:lvlText w:val="%6."/>
      <w:lvlJc w:val="right"/>
      <w:pPr>
        <w:ind w:left="4320" w:hanging="180"/>
      </w:pPr>
    </w:lvl>
    <w:lvl w:ilvl="6" w:tplc="27205F6C" w:tentative="1">
      <w:start w:val="1"/>
      <w:numFmt w:val="decimal"/>
      <w:lvlText w:val="%7."/>
      <w:lvlJc w:val="left"/>
      <w:pPr>
        <w:ind w:left="5040" w:hanging="360"/>
      </w:pPr>
    </w:lvl>
    <w:lvl w:ilvl="7" w:tplc="0FD0F0C0" w:tentative="1">
      <w:start w:val="1"/>
      <w:numFmt w:val="lowerLetter"/>
      <w:lvlText w:val="%8."/>
      <w:lvlJc w:val="left"/>
      <w:pPr>
        <w:ind w:left="5760" w:hanging="360"/>
      </w:pPr>
    </w:lvl>
    <w:lvl w:ilvl="8" w:tplc="8DCAF4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94AA1"/>
    <w:multiLevelType w:val="hybridMultilevel"/>
    <w:tmpl w:val="71122764"/>
    <w:lvl w:ilvl="0" w:tplc="7A3CDBAA">
      <w:start w:val="1"/>
      <w:numFmt w:val="lowerLetter"/>
      <w:lvlText w:val="%1)"/>
      <w:lvlJc w:val="left"/>
      <w:pPr>
        <w:ind w:left="720" w:hanging="360"/>
      </w:pPr>
    </w:lvl>
    <w:lvl w:ilvl="1" w:tplc="9EF810EE" w:tentative="1">
      <w:start w:val="1"/>
      <w:numFmt w:val="lowerLetter"/>
      <w:lvlText w:val="%2."/>
      <w:lvlJc w:val="left"/>
      <w:pPr>
        <w:ind w:left="1440" w:hanging="360"/>
      </w:pPr>
    </w:lvl>
    <w:lvl w:ilvl="2" w:tplc="F2B48CDA" w:tentative="1">
      <w:start w:val="1"/>
      <w:numFmt w:val="lowerRoman"/>
      <w:lvlText w:val="%3."/>
      <w:lvlJc w:val="right"/>
      <w:pPr>
        <w:ind w:left="2160" w:hanging="180"/>
      </w:pPr>
    </w:lvl>
    <w:lvl w:ilvl="3" w:tplc="EC949324" w:tentative="1">
      <w:start w:val="1"/>
      <w:numFmt w:val="decimal"/>
      <w:lvlText w:val="%4."/>
      <w:lvlJc w:val="left"/>
      <w:pPr>
        <w:ind w:left="2880" w:hanging="360"/>
      </w:pPr>
    </w:lvl>
    <w:lvl w:ilvl="4" w:tplc="3F40C79A" w:tentative="1">
      <w:start w:val="1"/>
      <w:numFmt w:val="lowerLetter"/>
      <w:lvlText w:val="%5."/>
      <w:lvlJc w:val="left"/>
      <w:pPr>
        <w:ind w:left="3600" w:hanging="360"/>
      </w:pPr>
    </w:lvl>
    <w:lvl w:ilvl="5" w:tplc="F3BC3328" w:tentative="1">
      <w:start w:val="1"/>
      <w:numFmt w:val="lowerRoman"/>
      <w:lvlText w:val="%6."/>
      <w:lvlJc w:val="right"/>
      <w:pPr>
        <w:ind w:left="4320" w:hanging="180"/>
      </w:pPr>
    </w:lvl>
    <w:lvl w:ilvl="6" w:tplc="DE34F288" w:tentative="1">
      <w:start w:val="1"/>
      <w:numFmt w:val="decimal"/>
      <w:lvlText w:val="%7."/>
      <w:lvlJc w:val="left"/>
      <w:pPr>
        <w:ind w:left="5040" w:hanging="360"/>
      </w:pPr>
    </w:lvl>
    <w:lvl w:ilvl="7" w:tplc="D884E00E" w:tentative="1">
      <w:start w:val="1"/>
      <w:numFmt w:val="lowerLetter"/>
      <w:lvlText w:val="%8."/>
      <w:lvlJc w:val="left"/>
      <w:pPr>
        <w:ind w:left="5760" w:hanging="360"/>
      </w:pPr>
    </w:lvl>
    <w:lvl w:ilvl="8" w:tplc="145A46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90873"/>
    <w:multiLevelType w:val="singleLevel"/>
    <w:tmpl w:val="AA761DE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DDC"/>
    <w:rsid w:val="00026DC7"/>
    <w:rsid w:val="00031DDE"/>
    <w:rsid w:val="000449A8"/>
    <w:rsid w:val="0009040F"/>
    <w:rsid w:val="00095772"/>
    <w:rsid w:val="00095DCA"/>
    <w:rsid w:val="000E605D"/>
    <w:rsid w:val="000F4A18"/>
    <w:rsid w:val="00105F62"/>
    <w:rsid w:val="00121063"/>
    <w:rsid w:val="0014460C"/>
    <w:rsid w:val="00150B1F"/>
    <w:rsid w:val="00156A5A"/>
    <w:rsid w:val="0017163A"/>
    <w:rsid w:val="00192A28"/>
    <w:rsid w:val="001D58F4"/>
    <w:rsid w:val="001E71F1"/>
    <w:rsid w:val="0020622A"/>
    <w:rsid w:val="00221511"/>
    <w:rsid w:val="002C1C53"/>
    <w:rsid w:val="002C534B"/>
    <w:rsid w:val="002D7100"/>
    <w:rsid w:val="00303265"/>
    <w:rsid w:val="00324DED"/>
    <w:rsid w:val="003349D7"/>
    <w:rsid w:val="00344A59"/>
    <w:rsid w:val="00350136"/>
    <w:rsid w:val="00354A11"/>
    <w:rsid w:val="0036279E"/>
    <w:rsid w:val="00367B52"/>
    <w:rsid w:val="00372CA6"/>
    <w:rsid w:val="003C21EA"/>
    <w:rsid w:val="003E317C"/>
    <w:rsid w:val="003E7507"/>
    <w:rsid w:val="003F145A"/>
    <w:rsid w:val="004057B3"/>
    <w:rsid w:val="004238F8"/>
    <w:rsid w:val="004502BB"/>
    <w:rsid w:val="0047225F"/>
    <w:rsid w:val="004A0EBC"/>
    <w:rsid w:val="004A698E"/>
    <w:rsid w:val="004E546D"/>
    <w:rsid w:val="005063B8"/>
    <w:rsid w:val="00535D3E"/>
    <w:rsid w:val="00537B92"/>
    <w:rsid w:val="00543550"/>
    <w:rsid w:val="005515B8"/>
    <w:rsid w:val="00567DA7"/>
    <w:rsid w:val="005A198D"/>
    <w:rsid w:val="005B51E3"/>
    <w:rsid w:val="005C1013"/>
    <w:rsid w:val="006017FA"/>
    <w:rsid w:val="00652FAC"/>
    <w:rsid w:val="006547AD"/>
    <w:rsid w:val="00670C2D"/>
    <w:rsid w:val="006A78AC"/>
    <w:rsid w:val="006B6AED"/>
    <w:rsid w:val="006D1776"/>
    <w:rsid w:val="006F5493"/>
    <w:rsid w:val="00736AA5"/>
    <w:rsid w:val="00736E06"/>
    <w:rsid w:val="007421C4"/>
    <w:rsid w:val="00752849"/>
    <w:rsid w:val="00777E97"/>
    <w:rsid w:val="0079691A"/>
    <w:rsid w:val="00823BA1"/>
    <w:rsid w:val="00827150"/>
    <w:rsid w:val="00837A40"/>
    <w:rsid w:val="008E4754"/>
    <w:rsid w:val="00904DBC"/>
    <w:rsid w:val="00910B4D"/>
    <w:rsid w:val="00913D8C"/>
    <w:rsid w:val="00935D6A"/>
    <w:rsid w:val="00973A99"/>
    <w:rsid w:val="00974F62"/>
    <w:rsid w:val="00975610"/>
    <w:rsid w:val="009924AE"/>
    <w:rsid w:val="009E6EF6"/>
    <w:rsid w:val="009E7DDC"/>
    <w:rsid w:val="00A00E40"/>
    <w:rsid w:val="00A12EC0"/>
    <w:rsid w:val="00A25FC2"/>
    <w:rsid w:val="00A42694"/>
    <w:rsid w:val="00AE10BE"/>
    <w:rsid w:val="00B5695C"/>
    <w:rsid w:val="00B673A3"/>
    <w:rsid w:val="00B703B0"/>
    <w:rsid w:val="00B86415"/>
    <w:rsid w:val="00BA6E62"/>
    <w:rsid w:val="00C435DF"/>
    <w:rsid w:val="00C62D89"/>
    <w:rsid w:val="00C81CD4"/>
    <w:rsid w:val="00CE2585"/>
    <w:rsid w:val="00CE2E5E"/>
    <w:rsid w:val="00CE3F33"/>
    <w:rsid w:val="00D12A6F"/>
    <w:rsid w:val="00D644E6"/>
    <w:rsid w:val="00D7031A"/>
    <w:rsid w:val="00D70AB8"/>
    <w:rsid w:val="00D83468"/>
    <w:rsid w:val="00D85DAA"/>
    <w:rsid w:val="00DF311B"/>
    <w:rsid w:val="00E40CA5"/>
    <w:rsid w:val="00E43C16"/>
    <w:rsid w:val="00E51699"/>
    <w:rsid w:val="00E51ABC"/>
    <w:rsid w:val="00E54E7C"/>
    <w:rsid w:val="00E645C2"/>
    <w:rsid w:val="00E81269"/>
    <w:rsid w:val="00E90DC5"/>
    <w:rsid w:val="00EA05B2"/>
    <w:rsid w:val="00EA5717"/>
    <w:rsid w:val="00EC5F6C"/>
    <w:rsid w:val="00EE4B9F"/>
    <w:rsid w:val="00EF66AE"/>
    <w:rsid w:val="00F21AB7"/>
    <w:rsid w:val="00F225B8"/>
    <w:rsid w:val="00F3185D"/>
    <w:rsid w:val="00FA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27CCD5"/>
  <w15:docId w15:val="{88A9AB7D-82DA-4058-881B-471245B9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45A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hAnsi="Arial"/>
      <w:color w:val="000000"/>
      <w:spacing w:val="-2"/>
      <w:kern w:val="20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18"/>
      </w:tabs>
      <w:suppressAutoHyphens/>
      <w:jc w:val="center"/>
      <w:outlineLvl w:val="0"/>
    </w:pPr>
    <w:rPr>
      <w:i/>
      <w:snapToGrid w:val="0"/>
      <w:kern w:val="2"/>
    </w:rPr>
  </w:style>
  <w:style w:type="paragraph" w:styleId="Heading2">
    <w:name w:val="heading 2"/>
    <w:basedOn w:val="Normal"/>
    <w:next w:val="Normal"/>
    <w:qFormat/>
    <w:pPr>
      <w:keepNext/>
      <w:tabs>
        <w:tab w:val="center" w:pos="4820"/>
      </w:tabs>
      <w:jc w:val="center"/>
      <w:outlineLvl w:val="1"/>
    </w:pPr>
    <w:rPr>
      <w:b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pPr>
      <w:jc w:val="center"/>
    </w:pPr>
  </w:style>
  <w:style w:type="paragraph" w:styleId="Footer">
    <w:name w:val="footer"/>
    <w:basedOn w:val="Normal"/>
    <w:pPr>
      <w:pBdr>
        <w:top w:val="single" w:sz="4" w:space="5" w:color="auto"/>
      </w:pBdr>
      <w:spacing w:before="600" w:after="0"/>
      <w:jc w:val="center"/>
    </w:pPr>
    <w:rPr>
      <w:kern w:val="16"/>
      <w:sz w:val="16"/>
    </w:rPr>
  </w:style>
  <w:style w:type="paragraph" w:customStyle="1" w:styleId="StyleHd1AllCapsComplexArialComplex11ptNotAllcaps">
    <w:name w:val="Style Hd1=AllCaps + (Complex) Arial (Complex) 11 pt Not All caps"/>
    <w:basedOn w:val="Hd1AllCaps"/>
    <w:link w:val="StyleHd1AllCapsComplexArialComplex11ptNotAllcapsChar"/>
    <w:rsid w:val="00121063"/>
    <w:rPr>
      <w:rFonts w:cs="Arial"/>
      <w:caps w:val="0"/>
      <w:szCs w:val="22"/>
    </w:rPr>
  </w:style>
  <w:style w:type="character" w:styleId="PageNumber">
    <w:name w:val="page number"/>
    <w:basedOn w:val="DefaultParagraphFont"/>
    <w:rPr>
      <w:rFonts w:ascii="Arial" w:hAnsi="Arial"/>
      <w:noProof w:val="0"/>
      <w:sz w:val="20"/>
      <w:lang w:val="en-GB"/>
    </w:rPr>
  </w:style>
  <w:style w:type="paragraph" w:customStyle="1" w:styleId="Hd1AllCaps">
    <w:name w:val="Hd1=AllCaps"/>
    <w:basedOn w:val="Normal"/>
    <w:next w:val="Normal"/>
    <w:link w:val="Hd1AllCapsChar"/>
    <w:rsid w:val="00BA6E62"/>
    <w:pPr>
      <w:keepNext/>
      <w:keepLines/>
      <w:widowControl w:val="0"/>
      <w:suppressAutoHyphens/>
      <w:jc w:val="center"/>
    </w:pPr>
    <w:rPr>
      <w:caps/>
      <w:sz w:val="22"/>
    </w:rPr>
  </w:style>
  <w:style w:type="paragraph" w:customStyle="1" w:styleId="Number">
    <w:name w:val="Number"/>
    <w:basedOn w:val="Normal"/>
    <w:next w:val="Normal"/>
    <w:rsid w:val="00973A99"/>
    <w:pPr>
      <w:keepNext/>
      <w:keepLines/>
      <w:widowControl w:val="0"/>
      <w:tabs>
        <w:tab w:val="clear" w:pos="397"/>
        <w:tab w:val="clear" w:pos="794"/>
        <w:tab w:val="clear" w:pos="1191"/>
        <w:tab w:val="clear" w:pos="1588"/>
        <w:tab w:val="clear" w:pos="1985"/>
        <w:tab w:val="right" w:pos="9639"/>
      </w:tabs>
      <w:suppressAutoHyphens/>
      <w:spacing w:after="520"/>
      <w:jc w:val="left"/>
    </w:pPr>
    <w:rPr>
      <w:sz w:val="22"/>
    </w:rPr>
  </w:style>
  <w:style w:type="paragraph" w:customStyle="1" w:styleId="hg1">
    <w:name w:val="hg1"/>
    <w:basedOn w:val="Normal"/>
    <w:next w:val="Normal"/>
    <w:rsid w:val="00827150"/>
    <w:pPr>
      <w:suppressAutoHyphens/>
      <w:ind w:left="397" w:hanging="397"/>
    </w:pPr>
    <w:rPr>
      <w:color w:val="auto"/>
      <w:kern w:val="0"/>
    </w:rPr>
  </w:style>
  <w:style w:type="paragraph" w:customStyle="1" w:styleId="hg2">
    <w:name w:val="hg2"/>
    <w:basedOn w:val="Normal"/>
    <w:next w:val="Normal"/>
    <w:rsid w:val="00827150"/>
    <w:pPr>
      <w:suppressAutoHyphens/>
      <w:ind w:left="794" w:hanging="794"/>
    </w:pPr>
    <w:rPr>
      <w:color w:val="auto"/>
      <w:kern w:val="0"/>
    </w:rPr>
  </w:style>
  <w:style w:type="paragraph" w:customStyle="1" w:styleId="hg3">
    <w:name w:val="hg3"/>
    <w:basedOn w:val="Normal"/>
    <w:next w:val="Normal"/>
    <w:rsid w:val="00827150"/>
    <w:pPr>
      <w:tabs>
        <w:tab w:val="clear" w:pos="397"/>
      </w:tabs>
      <w:suppressAutoHyphens/>
      <w:ind w:left="1191" w:hanging="1191"/>
    </w:pPr>
    <w:rPr>
      <w:color w:val="auto"/>
      <w:kern w:val="0"/>
    </w:rPr>
  </w:style>
  <w:style w:type="paragraph" w:customStyle="1" w:styleId="hg4">
    <w:name w:val="hg4"/>
    <w:basedOn w:val="Normal"/>
    <w:next w:val="Normal"/>
    <w:rsid w:val="00827150"/>
    <w:pPr>
      <w:tabs>
        <w:tab w:val="clear" w:pos="397"/>
        <w:tab w:val="clear" w:pos="794"/>
        <w:tab w:val="clear" w:pos="1985"/>
      </w:tabs>
      <w:ind w:left="1588" w:hanging="1588"/>
    </w:pPr>
    <w:rPr>
      <w:color w:val="auto"/>
      <w:kern w:val="0"/>
    </w:rPr>
  </w:style>
  <w:style w:type="paragraph" w:customStyle="1" w:styleId="hg5">
    <w:name w:val="hg5"/>
    <w:basedOn w:val="Normal"/>
    <w:next w:val="Normal"/>
    <w:rsid w:val="00827150"/>
    <w:pPr>
      <w:tabs>
        <w:tab w:val="clear" w:pos="397"/>
        <w:tab w:val="clear" w:pos="794"/>
        <w:tab w:val="clear" w:pos="1191"/>
      </w:tabs>
      <w:suppressAutoHyphens/>
      <w:ind w:left="1985" w:hanging="1985"/>
    </w:pPr>
    <w:rPr>
      <w:color w:val="auto"/>
      <w:kern w:val="0"/>
    </w:rPr>
  </w:style>
  <w:style w:type="paragraph" w:customStyle="1" w:styleId="Hd2Underlined">
    <w:name w:val="Hd2=Underlined"/>
    <w:basedOn w:val="Normal"/>
    <w:next w:val="Normal"/>
    <w:rsid w:val="00BA6E62"/>
    <w:pPr>
      <w:keepNext/>
      <w:keepLines/>
      <w:widowControl w:val="0"/>
      <w:suppressAutoHyphens/>
      <w:spacing w:after="520"/>
      <w:jc w:val="center"/>
    </w:pPr>
    <w:rPr>
      <w:sz w:val="22"/>
      <w:u w:val="single"/>
    </w:rPr>
  </w:style>
  <w:style w:type="paragraph" w:customStyle="1" w:styleId="Hd-header">
    <w:name w:val="Hd-header"/>
    <w:basedOn w:val="Normal"/>
    <w:next w:val="Normal"/>
    <w:pPr>
      <w:spacing w:after="800"/>
      <w:jc w:val="center"/>
    </w:pPr>
    <w:rPr>
      <w:b/>
      <w:caps/>
      <w:kern w:val="28"/>
      <w:sz w:val="28"/>
    </w:rPr>
  </w:style>
  <w:style w:type="paragraph" w:customStyle="1" w:styleId="Hd0">
    <w:name w:val="Hd0"/>
    <w:basedOn w:val="Normal"/>
    <w:next w:val="Normal"/>
    <w:pPr>
      <w:keepNext/>
      <w:keepLines/>
      <w:suppressAutoHyphens/>
      <w:jc w:val="left"/>
    </w:pPr>
    <w:rPr>
      <w:kern w:val="2"/>
      <w:u w:val="single"/>
    </w:rPr>
  </w:style>
  <w:style w:type="paragraph" w:customStyle="1" w:styleId="HdBold">
    <w:name w:val="HdBold"/>
    <w:basedOn w:val="Normal"/>
    <w:next w:val="Normal"/>
    <w:pPr>
      <w:keepNext/>
      <w:keepLines/>
      <w:spacing w:before="200" w:after="100"/>
      <w:jc w:val="center"/>
    </w:pPr>
    <w:rPr>
      <w:b/>
      <w:kern w:val="2"/>
    </w:rPr>
  </w:style>
  <w:style w:type="paragraph" w:customStyle="1" w:styleId="HdBoldCAPS">
    <w:name w:val="HdBoldCAPS"/>
    <w:basedOn w:val="HdBold"/>
    <w:next w:val="Normal"/>
    <w:rPr>
      <w:caps/>
    </w:rPr>
  </w:style>
  <w:style w:type="paragraph" w:customStyle="1" w:styleId="Hd1">
    <w:name w:val="Hd1"/>
    <w:basedOn w:val="Hd0"/>
    <w:next w:val="Normal"/>
    <w:pPr>
      <w:ind w:left="397"/>
    </w:pPr>
  </w:style>
  <w:style w:type="paragraph" w:customStyle="1" w:styleId="Hd2">
    <w:name w:val="Hd2"/>
    <w:basedOn w:val="Hd0"/>
    <w:next w:val="Normal"/>
    <w:pPr>
      <w:ind w:left="794"/>
    </w:pPr>
  </w:style>
  <w:style w:type="paragraph" w:customStyle="1" w:styleId="Hd3">
    <w:name w:val="Hd3"/>
    <w:basedOn w:val="Hd0"/>
    <w:next w:val="Normal"/>
    <w:pPr>
      <w:ind w:left="1191"/>
    </w:pPr>
  </w:style>
  <w:style w:type="paragraph" w:customStyle="1" w:styleId="Hd4">
    <w:name w:val="Hd4"/>
    <w:basedOn w:val="Hd0"/>
    <w:next w:val="Normal"/>
    <w:pPr>
      <w:ind w:left="1588"/>
    </w:pPr>
  </w:style>
  <w:style w:type="paragraph" w:customStyle="1" w:styleId="Hd5">
    <w:name w:val="Hd5"/>
    <w:basedOn w:val="Hd0"/>
    <w:next w:val="Normal"/>
    <w:pPr>
      <w:ind w:left="1985"/>
    </w:pPr>
  </w:style>
  <w:style w:type="paragraph" w:customStyle="1" w:styleId="Keep">
    <w:name w:val="Keep"/>
    <w:basedOn w:val="Normal"/>
    <w:next w:val="Normal"/>
    <w:pPr>
      <w:keepNext/>
      <w:keepLines/>
    </w:pPr>
  </w:style>
  <w:style w:type="character" w:customStyle="1" w:styleId="Hd1AllCapsChar">
    <w:name w:val="Hd1=AllCaps Char"/>
    <w:basedOn w:val="DefaultParagraphFont"/>
    <w:link w:val="Hd1AllCaps"/>
    <w:rsid w:val="00121063"/>
    <w:rPr>
      <w:rFonts w:ascii="Arial" w:hAnsi="Arial"/>
      <w:caps/>
      <w:color w:val="000000"/>
      <w:spacing w:val="-2"/>
      <w:kern w:val="22"/>
      <w:sz w:val="22"/>
      <w:lang w:val="en-GB" w:eastAsia="en-US" w:bidi="ar-SA"/>
    </w:rPr>
  </w:style>
  <w:style w:type="character" w:customStyle="1" w:styleId="StyleHd1AllCapsComplexArialComplex11ptNotAllcapsChar">
    <w:name w:val="Style Hd1=AllCaps + (Complex) Arial (Complex) 11 pt Not All caps Char"/>
    <w:basedOn w:val="Hd1AllCapsChar"/>
    <w:link w:val="StyleHd1AllCapsComplexArialComplex11ptNotAllcaps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StyleHd2UnderlinedComplexArialComplex11pt">
    <w:name w:val="Style Hd2=Underlined + (Complex) Arial (Complex) 11 pt"/>
    <w:basedOn w:val="Hd2Underlined"/>
    <w:rsid w:val="00121063"/>
    <w:rPr>
      <w:rFonts w:cs="Arial"/>
      <w:szCs w:val="22"/>
    </w:rPr>
  </w:style>
  <w:style w:type="paragraph" w:customStyle="1" w:styleId="StyleHd1AllCapsComplexArialComplex11pt">
    <w:name w:val="Style Hd1=AllCaps + (Complex) Arial (Complex) 11 pt"/>
    <w:basedOn w:val="Hd1AllCaps"/>
    <w:link w:val="StyleHd1AllCapsComplexArialComplex11ptChar"/>
    <w:rsid w:val="00121063"/>
    <w:rPr>
      <w:rFonts w:cs="Arial"/>
      <w:szCs w:val="22"/>
    </w:rPr>
  </w:style>
  <w:style w:type="character" w:customStyle="1" w:styleId="StyleHd1AllCapsComplexArialComplex11ptChar">
    <w:name w:val="Style Hd1=AllCaps + (Complex) Arial (Complex) 11 pt Char"/>
    <w:basedOn w:val="Hd1AllCapsChar"/>
    <w:link w:val="StyleHd1AllCapsComplexArialComplex11pt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Titleend">
    <w:name w:val="Title end"/>
    <w:basedOn w:val="Normal"/>
    <w:next w:val="Normal"/>
    <w:rsid w:val="00E40CA5"/>
    <w:pPr>
      <w:spacing w:after="480"/>
      <w:jc w:val="center"/>
    </w:pPr>
    <w:rPr>
      <w:color w:val="auto"/>
      <w:kern w:val="0"/>
      <w:sz w:val="22"/>
      <w:u w:val="words"/>
    </w:rPr>
  </w:style>
  <w:style w:type="paragraph" w:customStyle="1" w:styleId="Titlestart">
    <w:name w:val="Title start"/>
    <w:basedOn w:val="Normal"/>
    <w:next w:val="Normal"/>
    <w:rsid w:val="005B51E3"/>
    <w:pPr>
      <w:suppressAutoHyphens/>
      <w:jc w:val="center"/>
    </w:pPr>
    <w:rPr>
      <w:caps/>
      <w:color w:val="auto"/>
      <w:kern w:val="0"/>
      <w:sz w:val="22"/>
    </w:rPr>
  </w:style>
  <w:style w:type="character" w:styleId="Hyperlink">
    <w:name w:val="Hyperlink"/>
    <w:basedOn w:val="DefaultParagraphFont"/>
    <w:rsid w:val="00E812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7DDC"/>
    <w:pPr>
      <w:ind w:left="720"/>
      <w:contextualSpacing/>
    </w:pPr>
  </w:style>
  <w:style w:type="table" w:styleId="TableGrid">
    <w:name w:val="Table Grid"/>
    <w:basedOn w:val="TableNormal"/>
    <w:uiPriority w:val="59"/>
    <w:rsid w:val="009E7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E54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E546D"/>
    <w:rPr>
      <w:rFonts w:ascii="Tahoma" w:hAnsi="Tahoma" w:cs="Tahoma"/>
      <w:color w:val="000000"/>
      <w:spacing w:val="-2"/>
      <w:kern w:val="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hitziger@cite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-Data\CITES\Templates\E-Notif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E6A81-471D-462F-8700-90AB3872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E-Notif-2020.dotx</Template>
  <TotalTime>6</TotalTime>
  <Pages>6</Pages>
  <Words>1177</Words>
  <Characters>6712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Notification to the Parties No. 2020/</vt:lpstr>
      <vt:lpstr>Notification to the Parties No. 2020/</vt:lpstr>
    </vt:vector>
  </TitlesOfParts>
  <Company>United Nations Office at Geneva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No. 2020/022-A</dc:title>
  <dc:creator>Secrétariat CITES</dc:creator>
  <cp:lastModifiedBy>Victoria Zentilli del Campo</cp:lastModifiedBy>
  <cp:revision>5</cp:revision>
  <cp:lastPrinted>1999-11-08T10:59:00Z</cp:lastPrinted>
  <dcterms:created xsi:type="dcterms:W3CDTF">2020-03-11T06:59:00Z</dcterms:created>
  <dcterms:modified xsi:type="dcterms:W3CDTF">2020-03-11T07:13:00Z</dcterms:modified>
</cp:coreProperties>
</file>